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DF856" w14:textId="42B85B06"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t>（一）</w:t>
      </w:r>
    </w:p>
    <w:p w14:paraId="1EBCD7C9" w14:textId="29885681" w:rsidR="00C64C70" w:rsidRDefault="00640834" w:rsidP="00CD672E">
      <w:pPr>
        <w:jc w:val="both"/>
        <w:rPr>
          <w:rFonts w:ascii="Times New Roman" w:eastAsia="細明體" w:hAnsi="Times New Roman" w:cs="Times New Roman"/>
          <w:sz w:val="22"/>
          <w:u w:val="single"/>
        </w:rPr>
      </w:pPr>
      <w:r w:rsidRPr="00640834">
        <w:rPr>
          <w:rFonts w:ascii="Times New Roman" w:eastAsia="細明體" w:hAnsi="Times New Roman" w:cs="Times New Roman"/>
          <w:sz w:val="22"/>
          <w:u w:val="single"/>
        </w:rPr>
        <w:t>1-4</w:t>
      </w:r>
      <w:r w:rsidRPr="00640834">
        <w:rPr>
          <w:rFonts w:ascii="Times New Roman" w:eastAsia="細明體" w:hAnsi="Times New Roman" w:cs="Times New Roman"/>
          <w:sz w:val="22"/>
          <w:u w:val="single"/>
        </w:rPr>
        <w:t>為題組</w:t>
      </w:r>
    </w:p>
    <w:p w14:paraId="6F69CAB5" w14:textId="32421164" w:rsidR="00CF27BE" w:rsidRPr="00EE5F46" w:rsidRDefault="00CF27BE" w:rsidP="00CD672E">
      <w:pPr>
        <w:jc w:val="both"/>
        <w:rPr>
          <w:rFonts w:ascii="Times New Roman" w:eastAsia="細明體" w:hAnsi="Times New Roman" w:cs="Times New Roman"/>
          <w:sz w:val="22"/>
        </w:rPr>
      </w:pPr>
      <w:r w:rsidRPr="00EE5F46">
        <w:rPr>
          <w:rFonts w:ascii="Times New Roman" w:eastAsia="細明體" w:hAnsi="Times New Roman" w:cs="Times New Roman" w:hint="eastAsia"/>
          <w:sz w:val="22"/>
        </w:rPr>
        <w:t>閱讀資料，回答</w:t>
      </w:r>
      <w:r w:rsidRPr="00EE5F46">
        <w:rPr>
          <w:rFonts w:ascii="Times New Roman" w:eastAsia="細明體" w:hAnsi="Times New Roman" w:cs="Times New Roman" w:hint="eastAsia"/>
          <w:sz w:val="22"/>
        </w:rPr>
        <w:t>1-4</w:t>
      </w:r>
      <w:r w:rsidRPr="00EE5F46">
        <w:rPr>
          <w:rFonts w:ascii="Times New Roman" w:eastAsia="細明體" w:hAnsi="Times New Roman" w:cs="Times New Roman" w:hint="eastAsia"/>
          <w:sz w:val="22"/>
        </w:rPr>
        <w:t>題。</w:t>
      </w:r>
    </w:p>
    <w:p w14:paraId="4DAEFD14" w14:textId="4AF6FB64" w:rsidR="00AA1BC9" w:rsidRDefault="00AA1BC9"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Pr="00640834">
        <w:rPr>
          <w:rFonts w:ascii="Times New Roman" w:eastAsia="細明體" w:hAnsi="Times New Roman" w:cs="Times New Roman"/>
          <w:sz w:val="22"/>
        </w:rPr>
        <w:t>2003</w:t>
      </w:r>
      <w:r w:rsidRPr="00640834">
        <w:rPr>
          <w:rFonts w:ascii="Times New Roman" w:eastAsia="細明體" w:hAnsi="Times New Roman" w:cs="Times New Roman"/>
          <w:sz w:val="22"/>
        </w:rPr>
        <w:t>年</w:t>
      </w:r>
      <w:r w:rsidR="00463371" w:rsidRPr="00CD672E">
        <w:rPr>
          <w:rFonts w:ascii="Times New Roman" w:eastAsia="細明體" w:hAnsi="Times New Roman" w:cs="Times New Roman" w:hint="eastAsia"/>
          <w:sz w:val="22"/>
        </w:rPr>
        <w:t>SARS</w:t>
      </w:r>
      <w:r w:rsidRPr="00CD672E">
        <w:rPr>
          <w:rFonts w:ascii="Times New Roman" w:eastAsia="細明體" w:hAnsi="Times New Roman" w:cs="Times New Roman"/>
          <w:sz w:val="22"/>
        </w:rPr>
        <w:t>疫情重挫</w:t>
      </w:r>
      <w:r w:rsidR="00640834" w:rsidRPr="00CD672E">
        <w:rPr>
          <w:rFonts w:ascii="Times New Roman" w:eastAsia="細明體" w:hAnsi="Times New Roman" w:cs="Times New Roman" w:hint="eastAsia"/>
          <w:sz w:val="22"/>
        </w:rPr>
        <w:t>臺</w:t>
      </w:r>
      <w:r w:rsidRPr="00CD672E">
        <w:rPr>
          <w:rFonts w:ascii="Times New Roman" w:eastAsia="細明體" w:hAnsi="Times New Roman" w:cs="Times New Roman"/>
          <w:sz w:val="22"/>
        </w:rPr>
        <w:t>灣當年第一季經濟成長率，</w:t>
      </w:r>
      <w:r w:rsidR="0047447A" w:rsidRPr="00EE5F46">
        <w:rPr>
          <w:rFonts w:ascii="Times New Roman" w:eastAsia="細明體" w:hAnsi="Times New Roman" w:cs="Times New Roman" w:hint="eastAsia"/>
          <w:sz w:val="22"/>
        </w:rPr>
        <w:t>同年</w:t>
      </w:r>
      <w:r w:rsidRPr="00CD672E">
        <w:rPr>
          <w:rFonts w:ascii="Times New Roman" w:eastAsia="細明體" w:hAnsi="Times New Roman" w:cs="Times New Roman"/>
          <w:sz w:val="22"/>
        </w:rPr>
        <w:t>七月</w:t>
      </w:r>
      <w:r w:rsidR="009E097A" w:rsidRPr="00CD672E">
        <w:rPr>
          <w:rFonts w:ascii="Times New Roman" w:eastAsia="細明體" w:hAnsi="Times New Roman" w:cs="Times New Roman"/>
          <w:sz w:val="22"/>
        </w:rPr>
        <w:t>WHO</w:t>
      </w:r>
      <w:r w:rsidR="00640834" w:rsidRPr="00CD672E">
        <w:rPr>
          <w:rFonts w:ascii="Times New Roman" w:eastAsia="細明體" w:hAnsi="Times New Roman" w:cs="Times New Roman"/>
          <w:sz w:val="22"/>
        </w:rPr>
        <w:t>宣布將</w:t>
      </w:r>
      <w:r w:rsidR="00640834" w:rsidRPr="00CD672E">
        <w:rPr>
          <w:rFonts w:ascii="Times New Roman" w:eastAsia="細明體" w:hAnsi="Times New Roman" w:cs="Times New Roman" w:hint="eastAsia"/>
          <w:sz w:val="22"/>
        </w:rPr>
        <w:t>臺</w:t>
      </w:r>
      <w:r w:rsidR="009E097A" w:rsidRPr="00CD672E">
        <w:rPr>
          <w:rFonts w:ascii="Times New Roman" w:eastAsia="細明體" w:hAnsi="Times New Roman" w:cs="Times New Roman"/>
          <w:sz w:val="22"/>
        </w:rPr>
        <w:t>灣從</w:t>
      </w:r>
      <w:r w:rsidR="009E097A" w:rsidRPr="00CD672E">
        <w:rPr>
          <w:rFonts w:ascii="Times New Roman" w:eastAsia="細明體" w:hAnsi="Times New Roman" w:cs="Times New Roman"/>
          <w:sz w:val="22"/>
        </w:rPr>
        <w:t>SARS</w:t>
      </w:r>
      <w:r w:rsidR="00640834" w:rsidRPr="00CD672E">
        <w:rPr>
          <w:rFonts w:ascii="Times New Roman" w:eastAsia="細明體" w:hAnsi="Times New Roman" w:cs="Times New Roman"/>
          <w:sz w:val="22"/>
        </w:rPr>
        <w:t>疫區名單除</w:t>
      </w:r>
      <w:r w:rsidR="00640834" w:rsidRPr="00CD672E">
        <w:rPr>
          <w:rFonts w:ascii="Times New Roman" w:eastAsia="細明體" w:hAnsi="Times New Roman" w:cs="Times New Roman" w:hint="eastAsia"/>
          <w:sz w:val="22"/>
        </w:rPr>
        <w:t>名</w:t>
      </w:r>
      <w:r w:rsidRPr="00CD672E">
        <w:rPr>
          <w:rFonts w:ascii="Times New Roman" w:eastAsia="細明體" w:hAnsi="Times New Roman" w:cs="Times New Roman"/>
          <w:sz w:val="22"/>
        </w:rPr>
        <w:t>，延宕的消費與生產出口</w:t>
      </w:r>
      <w:r w:rsidR="009263BB" w:rsidRPr="00CD672E">
        <w:rPr>
          <w:rFonts w:ascii="Times New Roman" w:eastAsia="細明體" w:hAnsi="Times New Roman" w:cs="Times New Roman" w:hint="eastAsia"/>
          <w:sz w:val="22"/>
        </w:rPr>
        <w:t>逐漸</w:t>
      </w:r>
      <w:r w:rsidRPr="00CD672E">
        <w:rPr>
          <w:rFonts w:ascii="Times New Roman" w:eastAsia="細明體" w:hAnsi="Times New Roman" w:cs="Times New Roman"/>
          <w:sz w:val="22"/>
        </w:rPr>
        <w:t>恢復，加上</w:t>
      </w:r>
      <w:r w:rsidR="00BD0895" w:rsidRPr="00CD672E">
        <w:rPr>
          <w:rFonts w:ascii="Times New Roman" w:eastAsia="細明體" w:hAnsi="Times New Roman" w:cs="Times New Roman"/>
          <w:sz w:val="22"/>
        </w:rPr>
        <w:t>國際經濟情勢</w:t>
      </w:r>
      <w:r w:rsidR="00640834" w:rsidRPr="00CD672E">
        <w:rPr>
          <w:rFonts w:ascii="Times New Roman" w:eastAsia="細明體" w:hAnsi="Times New Roman" w:cs="Times New Roman" w:hint="eastAsia"/>
          <w:sz w:val="22"/>
        </w:rPr>
        <w:t>變化，</w:t>
      </w:r>
      <w:r w:rsidRPr="00CD672E">
        <w:rPr>
          <w:rFonts w:ascii="Times New Roman" w:eastAsia="細明體" w:hAnsi="Times New Roman" w:cs="Times New Roman"/>
          <w:sz w:val="22"/>
        </w:rPr>
        <w:t>政府</w:t>
      </w:r>
      <w:r w:rsidR="00640834" w:rsidRPr="00CD672E">
        <w:rPr>
          <w:rFonts w:ascii="Times New Roman" w:eastAsia="細明體" w:hAnsi="Times New Roman" w:cs="Times New Roman" w:hint="eastAsia"/>
          <w:sz w:val="22"/>
        </w:rPr>
        <w:t>亦</w:t>
      </w:r>
      <w:r w:rsidRPr="00CD672E">
        <w:rPr>
          <w:rFonts w:ascii="Times New Roman" w:eastAsia="細明體" w:hAnsi="Times New Roman" w:cs="Times New Roman"/>
          <w:sz w:val="22"/>
        </w:rPr>
        <w:t>祭出多項振興政策，帶動</w:t>
      </w:r>
      <w:r w:rsidR="009B4CF0" w:rsidRPr="00CD672E">
        <w:rPr>
          <w:rFonts w:ascii="Times New Roman" w:eastAsia="細明體" w:hAnsi="Times New Roman" w:cs="Times New Roman"/>
          <w:sz w:val="22"/>
        </w:rPr>
        <w:t>2004</w:t>
      </w:r>
      <w:r w:rsidR="009B4CF0" w:rsidRPr="00CD672E">
        <w:rPr>
          <w:rFonts w:ascii="Times New Roman" w:eastAsia="細明體" w:hAnsi="Times New Roman" w:cs="Times New Roman"/>
          <w:sz w:val="22"/>
        </w:rPr>
        <w:t>年</w:t>
      </w:r>
      <w:r w:rsidRPr="00CD672E">
        <w:rPr>
          <w:rFonts w:ascii="Times New Roman" w:eastAsia="細明體" w:hAnsi="Times New Roman" w:cs="Times New Roman"/>
          <w:sz w:val="22"/>
        </w:rPr>
        <w:t>整體經濟回溫</w:t>
      </w:r>
      <w:r w:rsidR="00640834" w:rsidRPr="00CD672E">
        <w:rPr>
          <w:rFonts w:ascii="Times New Roman" w:eastAsia="細明體" w:hAnsi="Times New Roman" w:cs="Times New Roman" w:hint="eastAsia"/>
          <w:sz w:val="22"/>
        </w:rPr>
        <w:t>。</w:t>
      </w:r>
      <w:r w:rsidR="00DF4AC1" w:rsidRPr="00CD672E">
        <w:rPr>
          <w:rFonts w:ascii="Times New Roman" w:eastAsia="細明體" w:hAnsi="Times New Roman" w:cs="Times New Roman"/>
          <w:sz w:val="22"/>
        </w:rPr>
        <w:t>相似</w:t>
      </w:r>
      <w:r w:rsidR="00277765" w:rsidRPr="00CD672E">
        <w:rPr>
          <w:rFonts w:ascii="Times New Roman" w:eastAsia="細明體" w:hAnsi="Times New Roman" w:cs="Times New Roman"/>
          <w:sz w:val="22"/>
        </w:rPr>
        <w:t>的</w:t>
      </w:r>
      <w:r w:rsidR="00CF27BE" w:rsidRPr="00EE5F46">
        <w:rPr>
          <w:rFonts w:ascii="Times New Roman" w:eastAsia="細明體" w:hAnsi="Times New Roman" w:cs="Times New Roman" w:hint="eastAsia"/>
          <w:sz w:val="22"/>
        </w:rPr>
        <w:t>經濟觸底後</w:t>
      </w:r>
      <w:r w:rsidR="009B4CF0" w:rsidRPr="0047447A">
        <w:rPr>
          <w:rFonts w:ascii="Times New Roman" w:eastAsia="細明體" w:hAnsi="Times New Roman" w:cs="Times New Roman"/>
          <w:sz w:val="22"/>
        </w:rPr>
        <w:t>反彈</w:t>
      </w:r>
      <w:r w:rsidR="00CF27BE">
        <w:rPr>
          <w:rFonts w:ascii="Times New Roman" w:eastAsia="細明體" w:hAnsi="Times New Roman" w:cs="Times New Roman" w:hint="eastAsia"/>
          <w:sz w:val="22"/>
        </w:rPr>
        <w:t>的</w:t>
      </w:r>
      <w:r w:rsidR="009B4CF0" w:rsidRPr="00CD672E">
        <w:rPr>
          <w:rFonts w:ascii="Times New Roman" w:eastAsia="細明體" w:hAnsi="Times New Roman" w:cs="Times New Roman"/>
          <w:sz w:val="22"/>
        </w:rPr>
        <w:t>情形</w:t>
      </w:r>
      <w:r w:rsidR="00277765" w:rsidRPr="00CD672E">
        <w:rPr>
          <w:rFonts w:ascii="Times New Roman" w:eastAsia="細明體" w:hAnsi="Times New Roman" w:cs="Times New Roman"/>
          <w:sz w:val="22"/>
        </w:rPr>
        <w:t>也出現在</w:t>
      </w:r>
      <w:r w:rsidR="00277765" w:rsidRPr="00CD672E">
        <w:rPr>
          <w:rFonts w:ascii="Times New Roman" w:eastAsia="細明體" w:hAnsi="Times New Roman" w:cs="Times New Roman"/>
          <w:sz w:val="22"/>
        </w:rPr>
        <w:t>H1N1</w:t>
      </w:r>
      <w:r w:rsidR="00277765" w:rsidRPr="00CD672E">
        <w:rPr>
          <w:rFonts w:ascii="Times New Roman" w:eastAsia="細明體" w:hAnsi="Times New Roman" w:cs="Times New Roman"/>
          <w:sz w:val="22"/>
        </w:rPr>
        <w:t>病毒爆發流行</w:t>
      </w:r>
      <w:r w:rsidR="009B4CF0" w:rsidRPr="00CD672E">
        <w:rPr>
          <w:rFonts w:ascii="Times New Roman" w:eastAsia="細明體" w:hAnsi="Times New Roman" w:cs="Times New Roman"/>
          <w:sz w:val="22"/>
        </w:rPr>
        <w:t>隔年</w:t>
      </w:r>
      <w:r w:rsidRPr="00CD672E">
        <w:rPr>
          <w:rFonts w:ascii="Times New Roman" w:eastAsia="細明體" w:hAnsi="Times New Roman" w:cs="Times New Roman"/>
          <w:sz w:val="22"/>
        </w:rPr>
        <w:t>。</w:t>
      </w:r>
    </w:p>
    <w:p w14:paraId="14105D91" w14:textId="6AEFAC14" w:rsidR="00B22EFF" w:rsidRDefault="00640834" w:rsidP="00CD672E">
      <w:pPr>
        <w:jc w:val="both"/>
        <w:rPr>
          <w:rFonts w:ascii="Times New Roman" w:eastAsia="細明體" w:hAnsi="Times New Roman" w:cs="Times New Roman"/>
          <w:sz w:val="22"/>
        </w:rPr>
      </w:pPr>
      <w:r w:rsidRPr="00CD672E">
        <w:rPr>
          <w:rFonts w:ascii="Times New Roman" w:eastAsia="細明體" w:hAnsi="Times New Roman" w:cs="Times New Roman"/>
          <w:sz w:val="22"/>
        </w:rPr>
        <w:tab/>
      </w:r>
      <w:r w:rsidRPr="00CD672E">
        <w:rPr>
          <w:rFonts w:ascii="Times New Roman" w:eastAsia="細明體" w:hAnsi="Times New Roman" w:cs="Times New Roman"/>
          <w:sz w:val="22"/>
        </w:rPr>
        <w:t>下列圖表，「表一」是</w:t>
      </w:r>
      <w:r w:rsidR="00EE5F46">
        <w:rPr>
          <w:rFonts w:ascii="Times New Roman" w:eastAsia="細明體" w:hAnsi="Times New Roman" w:cs="Times New Roman" w:hint="eastAsia"/>
          <w:sz w:val="22"/>
        </w:rPr>
        <w:t>2003</w:t>
      </w:r>
      <w:r w:rsidR="00EE5F46">
        <w:rPr>
          <w:rFonts w:ascii="Times New Roman" w:eastAsia="細明體" w:hAnsi="Times New Roman" w:cs="Times New Roman" w:hint="eastAsia"/>
          <w:sz w:val="22"/>
        </w:rPr>
        <w:t>年</w:t>
      </w:r>
      <w:r w:rsidRPr="00CD672E">
        <w:rPr>
          <w:rFonts w:ascii="Times New Roman" w:eastAsia="細明體" w:hAnsi="Times New Roman" w:cs="Times New Roman"/>
          <w:sz w:val="22"/>
        </w:rPr>
        <w:t>國內外相關單位對</w:t>
      </w:r>
      <w:r w:rsidRPr="00CD672E">
        <w:rPr>
          <w:rFonts w:ascii="Times New Roman" w:eastAsia="細明體" w:hAnsi="Times New Roman" w:cs="Times New Roman"/>
          <w:sz w:val="22"/>
        </w:rPr>
        <w:t>SARS</w:t>
      </w:r>
      <w:r w:rsidRPr="00CD672E">
        <w:rPr>
          <w:rFonts w:ascii="Times New Roman" w:eastAsia="細明體" w:hAnsi="Times New Roman" w:cs="Times New Roman"/>
          <w:sz w:val="22"/>
        </w:rPr>
        <w:t>影響臺灣經濟的預測，「圖一」是</w:t>
      </w:r>
      <w:r w:rsidRPr="00CD672E">
        <w:rPr>
          <w:rFonts w:ascii="Times New Roman" w:eastAsia="細明體" w:hAnsi="Times New Roman" w:cs="Times New Roman"/>
          <w:sz w:val="22"/>
        </w:rPr>
        <w:t>2001</w:t>
      </w:r>
      <w:r w:rsidRPr="00CD672E">
        <w:rPr>
          <w:rFonts w:ascii="Times New Roman" w:eastAsia="細明體" w:hAnsi="Times New Roman" w:cs="Times New Roman"/>
          <w:sz w:val="22"/>
        </w:rPr>
        <w:t>年至</w:t>
      </w:r>
      <w:r w:rsidRPr="00CD672E">
        <w:rPr>
          <w:rFonts w:ascii="Times New Roman" w:eastAsia="細明體" w:hAnsi="Times New Roman" w:cs="Times New Roman"/>
          <w:sz w:val="22"/>
        </w:rPr>
        <w:t>2010</w:t>
      </w:r>
      <w:r w:rsidRPr="00CD672E">
        <w:rPr>
          <w:rFonts w:ascii="Times New Roman" w:eastAsia="細明體" w:hAnsi="Times New Roman" w:cs="Times New Roman"/>
          <w:sz w:val="22"/>
        </w:rPr>
        <w:t>年臺灣經濟成長率與實徵稅收的歷年變化，「圖二」是</w:t>
      </w:r>
      <w:r w:rsidRPr="00CD672E">
        <w:rPr>
          <w:rFonts w:ascii="Times New Roman" w:eastAsia="細明體" w:hAnsi="Times New Roman" w:cs="Times New Roman"/>
          <w:sz w:val="22"/>
        </w:rPr>
        <w:t>1999</w:t>
      </w:r>
      <w:r w:rsidRPr="00CD672E">
        <w:rPr>
          <w:rFonts w:ascii="Times New Roman" w:eastAsia="細明體" w:hAnsi="Times New Roman" w:cs="Times New Roman"/>
          <w:sz w:val="22"/>
        </w:rPr>
        <w:t>年第一季至</w:t>
      </w:r>
      <w:r w:rsidRPr="00CD672E">
        <w:rPr>
          <w:rFonts w:ascii="Times New Roman" w:eastAsia="細明體" w:hAnsi="Times New Roman" w:cs="Times New Roman"/>
          <w:sz w:val="22"/>
        </w:rPr>
        <w:t>2010</w:t>
      </w:r>
      <w:r w:rsidR="00C96B55" w:rsidRPr="00CD672E">
        <w:rPr>
          <w:rFonts w:ascii="Times New Roman" w:eastAsia="細明體" w:hAnsi="Times New Roman" w:cs="Times New Roman"/>
          <w:sz w:val="22"/>
        </w:rPr>
        <w:t>第一季全國房屋成交量指數與可能成交價指數趨勢圖。</w:t>
      </w:r>
    </w:p>
    <w:p w14:paraId="40BF1399" w14:textId="3A155600" w:rsidR="00BE49FF" w:rsidRPr="008E1E39" w:rsidRDefault="00BE49FF" w:rsidP="00CD672E">
      <w:pPr>
        <w:jc w:val="both"/>
        <w:rPr>
          <w:rFonts w:ascii="Times New Roman" w:eastAsia="細明體" w:hAnsi="Times New Roman" w:cs="Times New Roman"/>
          <w:color w:val="0000FF"/>
          <w:sz w:val="22"/>
        </w:rPr>
      </w:pPr>
    </w:p>
    <w:tbl>
      <w:tblPr>
        <w:tblStyle w:val="a3"/>
        <w:tblW w:w="8359" w:type="dxa"/>
        <w:jc w:val="center"/>
        <w:tblLook w:val="04A0" w:firstRow="1" w:lastRow="0" w:firstColumn="1" w:lastColumn="0" w:noHBand="0" w:noVBand="1"/>
      </w:tblPr>
      <w:tblGrid>
        <w:gridCol w:w="1129"/>
        <w:gridCol w:w="7230"/>
      </w:tblGrid>
      <w:tr w:rsidR="009E097A" w:rsidRPr="00640834" w14:paraId="7AB689C6" w14:textId="77777777" w:rsidTr="00E4687A">
        <w:trPr>
          <w:jc w:val="center"/>
        </w:trPr>
        <w:tc>
          <w:tcPr>
            <w:tcW w:w="1129" w:type="dxa"/>
            <w:vAlign w:val="center"/>
          </w:tcPr>
          <w:p w14:paraId="65D14141"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研判單位</w:t>
            </w:r>
          </w:p>
        </w:tc>
        <w:tc>
          <w:tcPr>
            <w:tcW w:w="7230" w:type="dxa"/>
          </w:tcPr>
          <w:p w14:paraId="27C14922"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影響程度</w:t>
            </w:r>
          </w:p>
        </w:tc>
      </w:tr>
      <w:tr w:rsidR="009E097A" w:rsidRPr="00640834" w14:paraId="6AF29234" w14:textId="77777777" w:rsidTr="00E4687A">
        <w:trPr>
          <w:jc w:val="center"/>
        </w:trPr>
        <w:tc>
          <w:tcPr>
            <w:tcW w:w="1129" w:type="dxa"/>
            <w:vAlign w:val="center"/>
          </w:tcPr>
          <w:p w14:paraId="16E19585" w14:textId="77777777" w:rsidR="000920AA"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行政院</w:t>
            </w:r>
          </w:p>
          <w:p w14:paraId="47D059D4" w14:textId="7FF28B93"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經建會</w:t>
            </w:r>
          </w:p>
        </w:tc>
        <w:tc>
          <w:tcPr>
            <w:tcW w:w="7230" w:type="dxa"/>
          </w:tcPr>
          <w:p w14:paraId="1F12FF3F" w14:textId="256CA57D" w:rsidR="009E097A" w:rsidRPr="00772677" w:rsidRDefault="000F7C1A" w:rsidP="00CF27BE">
            <w:pPr>
              <w:jc w:val="both"/>
              <w:rPr>
                <w:rFonts w:ascii="Times New Roman" w:eastAsia="細明體" w:hAnsi="Times New Roman" w:cs="Times New Roman"/>
                <w:sz w:val="22"/>
              </w:rPr>
            </w:pPr>
            <w:r w:rsidRPr="00772677">
              <w:rPr>
                <w:rFonts w:ascii="Times New Roman" w:eastAsia="細明體" w:hAnsi="Times New Roman" w:cs="Times New Roman"/>
                <w:sz w:val="22"/>
              </w:rPr>
              <w:t>依據主計處五月預測，國際景氣下滑與</w:t>
            </w:r>
            <w:r w:rsidRPr="00772677">
              <w:rPr>
                <w:rFonts w:ascii="Times New Roman" w:eastAsia="細明體" w:hAnsi="Times New Roman" w:cs="Times New Roman"/>
                <w:sz w:val="22"/>
              </w:rPr>
              <w:t>SARS</w:t>
            </w:r>
            <w:r w:rsidRPr="00772677">
              <w:rPr>
                <w:rFonts w:ascii="Times New Roman" w:eastAsia="細明體" w:hAnsi="Times New Roman" w:cs="Times New Roman"/>
                <w:sz w:val="22"/>
              </w:rPr>
              <w:t>疫情衝擊將使本年成長率較二月預測的</w:t>
            </w:r>
            <w:r w:rsidRPr="00772677">
              <w:rPr>
                <w:rFonts w:ascii="Times New Roman" w:eastAsia="細明體" w:hAnsi="Times New Roman" w:cs="Times New Roman"/>
                <w:sz w:val="22"/>
              </w:rPr>
              <w:t>3.68%</w:t>
            </w:r>
            <w:r w:rsidRPr="00772677">
              <w:rPr>
                <w:rFonts w:ascii="Times New Roman" w:eastAsia="細明體" w:hAnsi="Times New Roman" w:cs="Times New Roman"/>
                <w:sz w:val="22"/>
              </w:rPr>
              <w:t>下修至</w:t>
            </w:r>
            <w:r w:rsidRPr="00772677">
              <w:rPr>
                <w:rFonts w:ascii="Times New Roman" w:eastAsia="細明體" w:hAnsi="Times New Roman" w:cs="Times New Roman"/>
                <w:sz w:val="22"/>
              </w:rPr>
              <w:t>2.62%</w:t>
            </w:r>
            <w:r w:rsidRPr="00772677">
              <w:rPr>
                <w:rFonts w:ascii="Times New Roman" w:eastAsia="細明體" w:hAnsi="Times New Roman" w:cs="Times New Roman"/>
                <w:sz w:val="22"/>
              </w:rPr>
              <w:t>，惟執行擴大公共投資與</w:t>
            </w:r>
            <w:r w:rsidRPr="00772677">
              <w:rPr>
                <w:rFonts w:ascii="Times New Roman" w:eastAsia="細明體" w:hAnsi="Times New Roman" w:cs="Times New Roman"/>
                <w:sz w:val="22"/>
              </w:rPr>
              <w:t>SARS</w:t>
            </w:r>
            <w:r w:rsidRPr="00772677">
              <w:rPr>
                <w:rFonts w:ascii="Times New Roman" w:eastAsia="細明體" w:hAnsi="Times New Roman" w:cs="Times New Roman"/>
                <w:sz w:val="22"/>
              </w:rPr>
              <w:t>防治及紓困方案，可帶動經濟成長。依據經建會評估，若擴大公共建設執行率達九成，則今年我國經濟成長率仍可達</w:t>
            </w:r>
            <w:r w:rsidRPr="00772677">
              <w:rPr>
                <w:rFonts w:ascii="Times New Roman" w:eastAsia="細明體" w:hAnsi="Times New Roman" w:cs="Times New Roman"/>
                <w:sz w:val="22"/>
              </w:rPr>
              <w:t>3.09</w:t>
            </w:r>
            <w:r w:rsidR="0055147C" w:rsidRPr="00772677">
              <w:rPr>
                <w:rFonts w:ascii="Times New Roman" w:eastAsia="細明體" w:hAnsi="Times New Roman" w:cs="Times New Roman"/>
                <w:sz w:val="22"/>
              </w:rPr>
              <w:t>%</w:t>
            </w:r>
            <w:r w:rsidRPr="00772677">
              <w:rPr>
                <w:rFonts w:ascii="Times New Roman" w:eastAsia="細明體" w:hAnsi="Times New Roman" w:cs="Times New Roman"/>
                <w:sz w:val="22"/>
              </w:rPr>
              <w:t>。</w:t>
            </w:r>
          </w:p>
        </w:tc>
      </w:tr>
      <w:tr w:rsidR="009E097A" w:rsidRPr="00640834" w14:paraId="63EAC00E" w14:textId="77777777" w:rsidTr="00E4687A">
        <w:trPr>
          <w:jc w:val="center"/>
        </w:trPr>
        <w:tc>
          <w:tcPr>
            <w:tcW w:w="1129" w:type="dxa"/>
            <w:vAlign w:val="center"/>
          </w:tcPr>
          <w:p w14:paraId="76DFB5B2"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財政部</w:t>
            </w:r>
          </w:p>
        </w:tc>
        <w:tc>
          <w:tcPr>
            <w:tcW w:w="7230" w:type="dxa"/>
          </w:tcPr>
          <w:p w14:paraId="7F4A6193" w14:textId="312BDF0B" w:rsidR="009E097A" w:rsidRPr="00772677" w:rsidRDefault="009E097A" w:rsidP="00CD672E">
            <w:pPr>
              <w:jc w:val="both"/>
              <w:rPr>
                <w:rFonts w:ascii="Times New Roman" w:eastAsia="細明體" w:hAnsi="Times New Roman" w:cs="Times New Roman"/>
                <w:sz w:val="22"/>
              </w:rPr>
            </w:pPr>
            <w:r w:rsidRPr="00772677">
              <w:rPr>
                <w:rFonts w:ascii="Times New Roman" w:eastAsia="細明體" w:hAnsi="Times New Roman" w:cs="Times New Roman"/>
                <w:sz w:val="22"/>
              </w:rPr>
              <w:t>估計</w:t>
            </w:r>
            <w:r w:rsidRPr="00772677">
              <w:rPr>
                <w:rFonts w:ascii="Times New Roman" w:eastAsia="細明體" w:hAnsi="Times New Roman" w:cs="Times New Roman"/>
                <w:sz w:val="22"/>
              </w:rPr>
              <w:t>2003</w:t>
            </w:r>
            <w:r w:rsidRPr="00772677">
              <w:rPr>
                <w:rFonts w:ascii="Times New Roman" w:eastAsia="細明體" w:hAnsi="Times New Roman" w:cs="Times New Roman"/>
                <w:sz w:val="22"/>
              </w:rPr>
              <w:t>年全年稅收短徵數高達一千零六十六億元，</w:t>
            </w:r>
            <w:r w:rsidR="009058EB" w:rsidRPr="00772677">
              <w:rPr>
                <w:rFonts w:ascii="Times New Roman" w:eastAsia="細明體" w:hAnsi="Times New Roman" w:cs="Times New Roman" w:hint="eastAsia"/>
                <w:sz w:val="22"/>
              </w:rPr>
              <w:t>較年初預測可收賦稅</w:t>
            </w:r>
            <w:r w:rsidRPr="00772677">
              <w:rPr>
                <w:rFonts w:ascii="Times New Roman" w:eastAsia="細明體" w:hAnsi="Times New Roman" w:cs="Times New Roman"/>
                <w:sz w:val="22"/>
              </w:rPr>
              <w:t>下修</w:t>
            </w:r>
            <w:r w:rsidRPr="00772677">
              <w:rPr>
                <w:rFonts w:ascii="Times New Roman" w:eastAsia="細明體" w:hAnsi="Times New Roman" w:cs="Times New Roman"/>
                <w:sz w:val="22"/>
              </w:rPr>
              <w:t>8.6%</w:t>
            </w:r>
            <w:r w:rsidRPr="00772677">
              <w:rPr>
                <w:rFonts w:ascii="Times New Roman" w:eastAsia="細明體" w:hAnsi="Times New Roman" w:cs="Times New Roman"/>
                <w:sz w:val="22"/>
              </w:rPr>
              <w:t>；其中四、五、六月受</w:t>
            </w:r>
            <w:r w:rsidRPr="00772677">
              <w:rPr>
                <w:rFonts w:ascii="Times New Roman" w:eastAsia="細明體" w:hAnsi="Times New Roman" w:cs="Times New Roman"/>
                <w:sz w:val="22"/>
              </w:rPr>
              <w:t xml:space="preserve"> SARS </w:t>
            </w:r>
            <w:r w:rsidRPr="00772677">
              <w:rPr>
                <w:rFonts w:ascii="Times New Roman" w:eastAsia="細明體" w:hAnsi="Times New Roman" w:cs="Times New Roman"/>
                <w:sz w:val="22"/>
              </w:rPr>
              <w:t>影響的稅收短徵數為一百一十八億元。</w:t>
            </w:r>
          </w:p>
        </w:tc>
      </w:tr>
      <w:tr w:rsidR="009E097A" w:rsidRPr="00640834" w14:paraId="056E23E0" w14:textId="77777777" w:rsidTr="00E4687A">
        <w:trPr>
          <w:jc w:val="center"/>
        </w:trPr>
        <w:tc>
          <w:tcPr>
            <w:tcW w:w="1129" w:type="dxa"/>
            <w:vAlign w:val="center"/>
          </w:tcPr>
          <w:p w14:paraId="3FD6B972" w14:textId="132C1788" w:rsidR="009E097A" w:rsidRPr="00640834" w:rsidRDefault="009E097A" w:rsidP="00CF27BE">
            <w:pPr>
              <w:jc w:val="center"/>
              <w:rPr>
                <w:rFonts w:ascii="Times New Roman" w:eastAsia="細明體" w:hAnsi="Times New Roman" w:cs="Times New Roman"/>
                <w:sz w:val="22"/>
              </w:rPr>
            </w:pPr>
            <w:r w:rsidRPr="00640834">
              <w:rPr>
                <w:rFonts w:ascii="Times New Roman" w:eastAsia="細明體" w:hAnsi="Times New Roman" w:cs="Times New Roman"/>
                <w:sz w:val="22"/>
              </w:rPr>
              <w:t>國際貨幣基金</w:t>
            </w:r>
            <w:r w:rsidR="00CF27BE" w:rsidRPr="00BC6988">
              <w:rPr>
                <w:rFonts w:ascii="Times New Roman" w:eastAsia="細明體" w:hAnsi="Times New Roman" w:cs="Times New Roman" w:hint="eastAsia"/>
                <w:sz w:val="22"/>
              </w:rPr>
              <w:t>組織</w:t>
            </w:r>
            <w:r w:rsidRPr="00640834">
              <w:rPr>
                <w:rFonts w:ascii="Times New Roman" w:eastAsia="細明體" w:hAnsi="Times New Roman" w:cs="Times New Roman"/>
                <w:sz w:val="22"/>
              </w:rPr>
              <w:t>（</w:t>
            </w:r>
            <w:r w:rsidRPr="00640834">
              <w:rPr>
                <w:rFonts w:ascii="Times New Roman" w:eastAsia="細明體" w:hAnsi="Times New Roman" w:cs="Times New Roman"/>
                <w:sz w:val="22"/>
              </w:rPr>
              <w:t>IMF</w:t>
            </w:r>
            <w:r w:rsidRPr="00640834">
              <w:rPr>
                <w:rFonts w:ascii="Times New Roman" w:eastAsia="細明體" w:hAnsi="Times New Roman" w:cs="Times New Roman"/>
                <w:sz w:val="22"/>
              </w:rPr>
              <w:t>）</w:t>
            </w:r>
          </w:p>
        </w:tc>
        <w:tc>
          <w:tcPr>
            <w:tcW w:w="7230" w:type="dxa"/>
          </w:tcPr>
          <w:p w14:paraId="2B951485" w14:textId="54158008" w:rsidR="009E097A" w:rsidRPr="001F50F8" w:rsidRDefault="00FE6B10" w:rsidP="00CF27BE">
            <w:pPr>
              <w:jc w:val="both"/>
              <w:rPr>
                <w:rFonts w:ascii="Times New Roman" w:eastAsia="細明體" w:hAnsi="Times New Roman" w:cs="Times New Roman"/>
                <w:sz w:val="22"/>
              </w:rPr>
            </w:pPr>
            <w:r w:rsidRPr="001F50F8">
              <w:rPr>
                <w:rFonts w:ascii="Times New Roman" w:eastAsia="細明體" w:hAnsi="Times New Roman" w:cs="Times New Roman" w:hint="eastAsia"/>
                <w:sz w:val="22"/>
              </w:rPr>
              <w:t>近年美伊戰爭重創國際經濟，由於戰事即將進入尾聲，</w:t>
            </w:r>
            <w:r w:rsidR="000F7C1A" w:rsidRPr="001F50F8">
              <w:rPr>
                <w:rFonts w:ascii="Times New Roman" w:eastAsia="細明體" w:hAnsi="Times New Roman" w:cs="Times New Roman"/>
                <w:sz w:val="22"/>
              </w:rPr>
              <w:t>年初</w:t>
            </w:r>
            <w:r w:rsidR="000F7C1A" w:rsidRPr="001F50F8">
              <w:rPr>
                <w:rFonts w:ascii="Times New Roman" w:eastAsia="細明體" w:hAnsi="Times New Roman" w:cs="Times New Roman"/>
                <w:sz w:val="22"/>
              </w:rPr>
              <w:t>IMF</w:t>
            </w:r>
            <w:r w:rsidR="000F7C1A" w:rsidRPr="001F50F8">
              <w:rPr>
                <w:rFonts w:ascii="Times New Roman" w:eastAsia="細明體" w:hAnsi="Times New Roman" w:cs="Times New Roman"/>
                <w:sz w:val="22"/>
              </w:rPr>
              <w:t>預測全球</w:t>
            </w:r>
            <w:r w:rsidR="00E227F2" w:rsidRPr="001F50F8">
              <w:rPr>
                <w:rFonts w:ascii="Times New Roman" w:eastAsia="細明體" w:hAnsi="Times New Roman" w:cs="Times New Roman"/>
                <w:sz w:val="22"/>
              </w:rPr>
              <w:t>進入</w:t>
            </w:r>
            <w:r w:rsidR="000F7C1A" w:rsidRPr="001F50F8">
              <w:rPr>
                <w:rFonts w:ascii="Times New Roman" w:eastAsia="細明體" w:hAnsi="Times New Roman" w:cs="Times New Roman"/>
                <w:sz w:val="22"/>
              </w:rPr>
              <w:t>景氣復甦</w:t>
            </w:r>
            <w:r w:rsidR="00E227F2" w:rsidRPr="001F50F8">
              <w:rPr>
                <w:rFonts w:ascii="Times New Roman" w:eastAsia="細明體" w:hAnsi="Times New Roman" w:cs="Times New Roman"/>
                <w:sz w:val="22"/>
              </w:rPr>
              <w:t>階段</w:t>
            </w:r>
            <w:r w:rsidRPr="001F50F8">
              <w:rPr>
                <w:rFonts w:ascii="Times New Roman" w:eastAsia="細明體" w:hAnsi="Times New Roman" w:cs="Times New Roman" w:hint="eastAsia"/>
                <w:sz w:val="22"/>
              </w:rPr>
              <w:t>，卻又在此時爆發</w:t>
            </w:r>
            <w:r w:rsidR="000F7C1A" w:rsidRPr="001F50F8">
              <w:rPr>
                <w:rFonts w:ascii="Times New Roman" w:eastAsia="細明體" w:hAnsi="Times New Roman" w:cs="Times New Roman"/>
                <w:sz w:val="22"/>
              </w:rPr>
              <w:t>SARS</w:t>
            </w:r>
            <w:r w:rsidRPr="001F50F8">
              <w:rPr>
                <w:rFonts w:ascii="Times New Roman" w:eastAsia="細明體" w:hAnsi="Times New Roman" w:cs="Times New Roman" w:hint="eastAsia"/>
                <w:sz w:val="22"/>
              </w:rPr>
              <w:t>，</w:t>
            </w:r>
            <w:r w:rsidR="000F7C1A" w:rsidRPr="001F50F8">
              <w:rPr>
                <w:rFonts w:ascii="Times New Roman" w:eastAsia="細明體" w:hAnsi="Times New Roman" w:cs="Times New Roman"/>
                <w:sz w:val="22"/>
              </w:rPr>
              <w:t>重創亞洲的觀光業與航空業，</w:t>
            </w:r>
            <w:r w:rsidR="00E227F2" w:rsidRPr="001F50F8">
              <w:rPr>
                <w:rFonts w:ascii="Times New Roman" w:eastAsia="細明體" w:hAnsi="Times New Roman" w:cs="Times New Roman"/>
                <w:sz w:val="22"/>
              </w:rPr>
              <w:t>衝擊投資信心。若疫情無法獲得有效控制，經濟成長率將較</w:t>
            </w:r>
            <w:r w:rsidR="00C26AAA">
              <w:rPr>
                <w:rFonts w:ascii="Times New Roman" w:eastAsia="細明體" w:hAnsi="Times New Roman" w:cs="Times New Roman" w:hint="eastAsia"/>
                <w:sz w:val="22"/>
              </w:rPr>
              <w:t>去年</w:t>
            </w:r>
            <w:r w:rsidR="00E227F2" w:rsidRPr="001F50F8">
              <w:rPr>
                <w:rFonts w:ascii="Times New Roman" w:eastAsia="細明體" w:hAnsi="Times New Roman" w:cs="Times New Roman"/>
                <w:sz w:val="22"/>
              </w:rPr>
              <w:t>下降</w:t>
            </w:r>
            <w:r w:rsidR="00E227F2" w:rsidRPr="001F50F8">
              <w:rPr>
                <w:rFonts w:ascii="Times New Roman" w:eastAsia="細明體" w:hAnsi="Times New Roman" w:cs="Times New Roman"/>
                <w:sz w:val="22"/>
              </w:rPr>
              <w:t>0.8%</w:t>
            </w:r>
            <w:r w:rsidR="00E227F2" w:rsidRPr="001F50F8">
              <w:rPr>
                <w:rFonts w:ascii="Times New Roman" w:eastAsia="細明體" w:hAnsi="Times New Roman" w:cs="Times New Roman"/>
                <w:sz w:val="22"/>
              </w:rPr>
              <w:t>。</w:t>
            </w:r>
          </w:p>
        </w:tc>
      </w:tr>
    </w:tbl>
    <w:p w14:paraId="7423548B" w14:textId="02BAEE85" w:rsidR="005F5820" w:rsidRDefault="003114C8" w:rsidP="00E4687A">
      <w:pPr>
        <w:jc w:val="center"/>
        <w:rPr>
          <w:rFonts w:ascii="Times New Roman" w:eastAsia="細明體" w:hAnsi="Times New Roman" w:cs="Times New Roman"/>
          <w:sz w:val="22"/>
        </w:rPr>
      </w:pPr>
      <w:r w:rsidRPr="00640834">
        <w:rPr>
          <w:rFonts w:ascii="Times New Roman" w:eastAsia="細明體" w:hAnsi="Times New Roman" w:cs="Times New Roman"/>
          <w:sz w:val="22"/>
        </w:rPr>
        <w:t>表一</w:t>
      </w:r>
      <w:r>
        <w:rPr>
          <w:rFonts w:ascii="Times New Roman" w:eastAsia="細明體" w:hAnsi="Times New Roman" w:cs="Times New Roman" w:hint="eastAsia"/>
          <w:sz w:val="22"/>
        </w:rPr>
        <w:t xml:space="preserve">　</w:t>
      </w:r>
      <w:r w:rsidRPr="00EE5F46">
        <w:rPr>
          <w:rFonts w:ascii="Times New Roman" w:eastAsia="細明體" w:hAnsi="Times New Roman" w:cs="Times New Roman" w:hint="eastAsia"/>
          <w:sz w:val="22"/>
        </w:rPr>
        <w:t>2003</w:t>
      </w:r>
      <w:r w:rsidRPr="00EE5F46">
        <w:rPr>
          <w:rFonts w:ascii="Times New Roman" w:eastAsia="細明體" w:hAnsi="Times New Roman" w:cs="Times New Roman" w:hint="eastAsia"/>
          <w:sz w:val="22"/>
        </w:rPr>
        <w:t>年</w:t>
      </w:r>
      <w:r w:rsidRPr="00CD672E">
        <w:rPr>
          <w:rFonts w:ascii="Times New Roman" w:eastAsia="細明體" w:hAnsi="Times New Roman" w:cs="Times New Roman"/>
          <w:sz w:val="22"/>
        </w:rPr>
        <w:t>國內外相關單位對</w:t>
      </w:r>
      <w:r w:rsidRPr="00CD672E">
        <w:rPr>
          <w:rFonts w:ascii="Times New Roman" w:eastAsia="細明體" w:hAnsi="Times New Roman" w:cs="Times New Roman"/>
          <w:sz w:val="22"/>
        </w:rPr>
        <w:t>SARS</w:t>
      </w:r>
      <w:r w:rsidRPr="00CD672E">
        <w:rPr>
          <w:rFonts w:ascii="Times New Roman" w:eastAsia="細明體" w:hAnsi="Times New Roman" w:cs="Times New Roman"/>
          <w:sz w:val="22"/>
        </w:rPr>
        <w:t>影響臺灣經濟的預測</w:t>
      </w:r>
    </w:p>
    <w:p w14:paraId="585D08CE" w14:textId="77777777" w:rsidR="003114C8" w:rsidRDefault="003114C8" w:rsidP="00E4687A">
      <w:pPr>
        <w:jc w:val="center"/>
        <w:rPr>
          <w:noProof/>
        </w:rPr>
      </w:pPr>
    </w:p>
    <w:p w14:paraId="459AA207" w14:textId="76DA3B1C" w:rsidR="00AA1BC9" w:rsidRPr="00640834" w:rsidRDefault="00E4687A" w:rsidP="00E4687A">
      <w:pPr>
        <w:jc w:val="center"/>
        <w:rPr>
          <w:rFonts w:ascii="Times New Roman" w:eastAsia="細明體" w:hAnsi="Times New Roman" w:cs="Times New Roman"/>
          <w:sz w:val="22"/>
        </w:rPr>
      </w:pPr>
      <w:r>
        <w:rPr>
          <w:noProof/>
        </w:rPr>
        <w:pict w14:anchorId="2D1A9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46.75pt">
            <v:imagedata r:id="rId8" o:title="圖一"/>
          </v:shape>
        </w:pict>
      </w:r>
    </w:p>
    <w:p w14:paraId="52B68F18" w14:textId="2FB40CAF" w:rsidR="0047447A" w:rsidRPr="00FE3867" w:rsidRDefault="00AA1BC9" w:rsidP="00E4687A">
      <w:pPr>
        <w:spacing w:afterLines="100" w:after="360"/>
        <w:jc w:val="center"/>
        <w:rPr>
          <w:rFonts w:ascii="Times New Roman" w:eastAsia="細明體" w:hAnsi="Times New Roman" w:cs="Times New Roman"/>
          <w:sz w:val="22"/>
        </w:rPr>
      </w:pPr>
      <w:r w:rsidRPr="00640834">
        <w:rPr>
          <w:rFonts w:ascii="Times New Roman" w:eastAsia="細明體" w:hAnsi="Times New Roman" w:cs="Times New Roman"/>
          <w:sz w:val="22"/>
        </w:rPr>
        <w:t>圖</w:t>
      </w:r>
      <w:r w:rsidR="00C90DD3" w:rsidRPr="00640834">
        <w:rPr>
          <w:rFonts w:ascii="Times New Roman" w:eastAsia="細明體" w:hAnsi="Times New Roman" w:cs="Times New Roman"/>
          <w:sz w:val="22"/>
        </w:rPr>
        <w:t>一</w:t>
      </w:r>
      <w:r w:rsidR="0047447A">
        <w:rPr>
          <w:rFonts w:ascii="Times New Roman" w:eastAsia="細明體" w:hAnsi="Times New Roman" w:cs="Times New Roman" w:hint="eastAsia"/>
          <w:sz w:val="22"/>
        </w:rPr>
        <w:t xml:space="preserve">　</w:t>
      </w:r>
      <w:r w:rsidR="0047447A" w:rsidRPr="00CD672E">
        <w:rPr>
          <w:rFonts w:ascii="Times New Roman" w:eastAsia="細明體" w:hAnsi="Times New Roman" w:cs="Times New Roman"/>
          <w:sz w:val="22"/>
        </w:rPr>
        <w:t>2001</w:t>
      </w:r>
      <w:r w:rsidR="0047447A" w:rsidRPr="00CD672E">
        <w:rPr>
          <w:rFonts w:ascii="Times New Roman" w:eastAsia="細明體" w:hAnsi="Times New Roman" w:cs="Times New Roman"/>
          <w:sz w:val="22"/>
        </w:rPr>
        <w:t>年至</w:t>
      </w:r>
      <w:r w:rsidR="0047447A" w:rsidRPr="00CD672E">
        <w:rPr>
          <w:rFonts w:ascii="Times New Roman" w:eastAsia="細明體" w:hAnsi="Times New Roman" w:cs="Times New Roman"/>
          <w:sz w:val="22"/>
        </w:rPr>
        <w:t>2010</w:t>
      </w:r>
      <w:r w:rsidR="0047447A" w:rsidRPr="00CD672E">
        <w:rPr>
          <w:rFonts w:ascii="Times New Roman" w:eastAsia="細明體" w:hAnsi="Times New Roman" w:cs="Times New Roman"/>
          <w:sz w:val="22"/>
        </w:rPr>
        <w:t>年臺灣經濟成長率與實徵稅收的歷年變化</w:t>
      </w:r>
    </w:p>
    <w:p w14:paraId="347A2F88" w14:textId="2AD8DF50" w:rsidR="00AA1BC9" w:rsidRPr="00640834" w:rsidRDefault="00E4687A" w:rsidP="00E4687A">
      <w:pPr>
        <w:jc w:val="center"/>
        <w:rPr>
          <w:rFonts w:ascii="Times New Roman" w:eastAsia="細明體" w:hAnsi="Times New Roman" w:cs="Times New Roman"/>
          <w:sz w:val="22"/>
        </w:rPr>
      </w:pPr>
      <w:r>
        <w:rPr>
          <w:rFonts w:ascii="Times New Roman" w:eastAsia="細明體" w:hAnsi="Times New Roman" w:cs="Times New Roman"/>
          <w:noProof/>
          <w:sz w:val="22"/>
        </w:rPr>
        <w:lastRenderedPageBreak/>
        <w:pict w14:anchorId="5CFBC60B">
          <v:shape id="_x0000_i1026" type="#_x0000_t75" style="width:416.25pt;height:246.75pt">
            <v:imagedata r:id="rId9" o:title="圖二"/>
          </v:shape>
        </w:pict>
      </w:r>
    </w:p>
    <w:p w14:paraId="75F69549" w14:textId="77A9191C" w:rsidR="00F00C54" w:rsidRPr="00724129" w:rsidRDefault="00FF4B6A" w:rsidP="00E4687A">
      <w:pPr>
        <w:jc w:val="center"/>
        <w:rPr>
          <w:rFonts w:ascii="Times New Roman" w:eastAsia="細明體" w:hAnsi="Times New Roman" w:cs="Times New Roman"/>
          <w:sz w:val="22"/>
        </w:rPr>
      </w:pPr>
      <w:r w:rsidRPr="00640834">
        <w:rPr>
          <w:rFonts w:ascii="Times New Roman" w:eastAsia="細明體" w:hAnsi="Times New Roman" w:cs="Times New Roman"/>
          <w:sz w:val="22"/>
        </w:rPr>
        <w:t>圖</w:t>
      </w:r>
      <w:r w:rsidR="00C90DD3" w:rsidRPr="00640834">
        <w:rPr>
          <w:rFonts w:ascii="Times New Roman" w:eastAsia="細明體" w:hAnsi="Times New Roman" w:cs="Times New Roman"/>
          <w:sz w:val="22"/>
        </w:rPr>
        <w:t>二</w:t>
      </w:r>
      <w:r w:rsidR="0047447A">
        <w:rPr>
          <w:rFonts w:ascii="Times New Roman" w:eastAsia="細明體" w:hAnsi="Times New Roman" w:cs="Times New Roman" w:hint="eastAsia"/>
          <w:sz w:val="22"/>
        </w:rPr>
        <w:t xml:space="preserve">　</w:t>
      </w:r>
      <w:r w:rsidR="0047447A" w:rsidRPr="00CD672E">
        <w:rPr>
          <w:rFonts w:ascii="Times New Roman" w:eastAsia="細明體" w:hAnsi="Times New Roman" w:cs="Times New Roman"/>
          <w:sz w:val="22"/>
        </w:rPr>
        <w:t>1999</w:t>
      </w:r>
      <w:r w:rsidR="0047447A" w:rsidRPr="00CD672E">
        <w:rPr>
          <w:rFonts w:ascii="Times New Roman" w:eastAsia="細明體" w:hAnsi="Times New Roman" w:cs="Times New Roman"/>
          <w:sz w:val="22"/>
        </w:rPr>
        <w:t>年第一季至</w:t>
      </w:r>
      <w:r w:rsidR="0047447A" w:rsidRPr="00CD672E">
        <w:rPr>
          <w:rFonts w:ascii="Times New Roman" w:eastAsia="細明體" w:hAnsi="Times New Roman" w:cs="Times New Roman"/>
          <w:sz w:val="22"/>
        </w:rPr>
        <w:t>2010</w:t>
      </w:r>
      <w:r w:rsidR="0047447A" w:rsidRPr="00CD672E">
        <w:rPr>
          <w:rFonts w:ascii="Times New Roman" w:eastAsia="細明體" w:hAnsi="Times New Roman" w:cs="Times New Roman"/>
          <w:sz w:val="22"/>
        </w:rPr>
        <w:t>第一季全國房屋成交量指數與可能成交價指數趨勢圖</w:t>
      </w:r>
    </w:p>
    <w:p w14:paraId="3B1C7EDE" w14:textId="35A7806D" w:rsidR="00AA1BC9" w:rsidRPr="006F402B" w:rsidRDefault="00AA1BC9" w:rsidP="00E4687A">
      <w:pPr>
        <w:jc w:val="center"/>
        <w:rPr>
          <w:rFonts w:ascii="Times New Roman" w:eastAsia="細明體" w:hAnsi="Times New Roman" w:cs="Times New Roman"/>
          <w:color w:val="000000" w:themeColor="text1"/>
          <w:sz w:val="18"/>
        </w:rPr>
      </w:pPr>
      <w:r w:rsidRPr="006F402B">
        <w:rPr>
          <w:rFonts w:ascii="Times New Roman" w:eastAsia="細明體" w:hAnsi="Times New Roman" w:cs="Times New Roman"/>
          <w:color w:val="000000" w:themeColor="text1"/>
          <w:sz w:val="18"/>
        </w:rPr>
        <w:t>（資料來源：中華民國統計資訊網、</w:t>
      </w:r>
      <w:r w:rsidR="00C90DD3" w:rsidRPr="006F402B">
        <w:rPr>
          <w:rFonts w:ascii="Times New Roman" w:eastAsia="細明體" w:hAnsi="Times New Roman" w:cs="Times New Roman"/>
          <w:color w:val="000000" w:themeColor="text1"/>
          <w:sz w:val="18"/>
        </w:rPr>
        <w:t>財政部、</w:t>
      </w:r>
      <w:r w:rsidR="00F37D3E" w:rsidRPr="006F402B">
        <w:rPr>
          <w:rFonts w:ascii="Times New Roman" w:eastAsia="細明體" w:hAnsi="Times New Roman" w:cs="Times New Roman"/>
          <w:color w:val="000000" w:themeColor="text1"/>
          <w:sz w:val="18"/>
        </w:rPr>
        <w:t>行政院主計處</w:t>
      </w:r>
      <w:r w:rsidR="00FF4B6A" w:rsidRPr="006F402B">
        <w:rPr>
          <w:rFonts w:ascii="Times New Roman" w:eastAsia="細明體" w:hAnsi="Times New Roman" w:cs="Times New Roman"/>
          <w:color w:val="000000" w:themeColor="text1"/>
          <w:sz w:val="18"/>
        </w:rPr>
        <w:t>、國泰房地產指數</w:t>
      </w:r>
      <w:r w:rsidR="0024653B" w:rsidRPr="006F402B">
        <w:rPr>
          <w:rFonts w:ascii="Times New Roman" w:eastAsia="細明體" w:hAnsi="Times New Roman" w:cs="Times New Roman"/>
          <w:color w:val="000000" w:themeColor="text1"/>
          <w:sz w:val="18"/>
        </w:rPr>
        <w:t>2010</w:t>
      </w:r>
      <w:r w:rsidR="0024653B" w:rsidRPr="006F402B">
        <w:rPr>
          <w:rFonts w:ascii="Times New Roman" w:eastAsia="細明體" w:hAnsi="Times New Roman" w:cs="Times New Roman"/>
          <w:color w:val="000000" w:themeColor="text1"/>
          <w:sz w:val="18"/>
        </w:rPr>
        <w:t>年第一季</w:t>
      </w:r>
      <w:r w:rsidR="00FF4B6A" w:rsidRPr="006F402B">
        <w:rPr>
          <w:rFonts w:ascii="Times New Roman" w:eastAsia="細明體" w:hAnsi="Times New Roman" w:cs="Times New Roman"/>
          <w:color w:val="000000" w:themeColor="text1"/>
          <w:sz w:val="18"/>
        </w:rPr>
        <w:t>季報</w:t>
      </w:r>
      <w:r w:rsidRPr="006F402B">
        <w:rPr>
          <w:rFonts w:ascii="Times New Roman" w:eastAsia="細明體" w:hAnsi="Times New Roman" w:cs="Times New Roman"/>
          <w:color w:val="000000" w:themeColor="text1"/>
          <w:sz w:val="18"/>
        </w:rPr>
        <w:t>）</w:t>
      </w:r>
    </w:p>
    <w:p w14:paraId="6BC61704" w14:textId="26D62267" w:rsidR="009E097A" w:rsidRPr="00640834" w:rsidRDefault="009E097A" w:rsidP="005F5820">
      <w:pPr>
        <w:widowControl/>
        <w:rPr>
          <w:rFonts w:ascii="Times New Roman" w:eastAsia="細明體" w:hAnsi="Times New Roman" w:cs="Times New Roman"/>
          <w:color w:val="000000" w:themeColor="text1"/>
          <w:sz w:val="22"/>
        </w:rPr>
      </w:pPr>
    </w:p>
    <w:p w14:paraId="798BB855" w14:textId="08DD4737" w:rsidR="009E097A" w:rsidRPr="00772677" w:rsidRDefault="008D5515"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對照表</w:t>
      </w:r>
      <w:r w:rsidRPr="00042B00">
        <w:rPr>
          <w:rFonts w:ascii="Times New Roman" w:eastAsia="細明體" w:hAnsi="Times New Roman" w:cs="Times New Roman"/>
          <w:sz w:val="22"/>
        </w:rPr>
        <w:t>一</w:t>
      </w:r>
      <w:r w:rsidR="000E3ABB" w:rsidRPr="00042B00">
        <w:rPr>
          <w:rFonts w:ascii="Times New Roman" w:eastAsia="細明體" w:hAnsi="Times New Roman" w:cs="Times New Roman" w:hint="eastAsia"/>
          <w:sz w:val="22"/>
        </w:rPr>
        <w:t>2003</w:t>
      </w:r>
      <w:r w:rsidR="000E3ABB" w:rsidRPr="00042B00">
        <w:rPr>
          <w:rFonts w:ascii="Times New Roman" w:eastAsia="細明體" w:hAnsi="Times New Roman" w:cs="Times New Roman" w:hint="eastAsia"/>
          <w:sz w:val="22"/>
        </w:rPr>
        <w:t>年</w:t>
      </w:r>
      <w:r w:rsidR="00DF4AC1" w:rsidRPr="00772677">
        <w:rPr>
          <w:rFonts w:ascii="Times New Roman" w:eastAsia="細明體" w:hAnsi="Times New Roman" w:cs="Times New Roman"/>
          <w:sz w:val="22"/>
        </w:rPr>
        <w:t>國內外機構對</w:t>
      </w:r>
      <w:r w:rsidR="00DF4AC1" w:rsidRPr="00772677">
        <w:rPr>
          <w:rFonts w:ascii="Times New Roman" w:eastAsia="細明體" w:hAnsi="Times New Roman" w:cs="Times New Roman"/>
          <w:sz w:val="22"/>
        </w:rPr>
        <w:t>SARS</w:t>
      </w:r>
      <w:r w:rsidR="00DF4AC1" w:rsidRPr="00772677">
        <w:rPr>
          <w:rFonts w:ascii="Times New Roman" w:eastAsia="細明體" w:hAnsi="Times New Roman" w:cs="Times New Roman"/>
          <w:sz w:val="22"/>
        </w:rPr>
        <w:t>疫情</w:t>
      </w:r>
      <w:r w:rsidR="00F255E0" w:rsidRPr="00772677">
        <w:rPr>
          <w:rFonts w:ascii="Times New Roman" w:eastAsia="細明體" w:hAnsi="Times New Roman" w:cs="Times New Roman" w:hint="eastAsia"/>
          <w:sz w:val="22"/>
        </w:rPr>
        <w:t>影響臺灣經濟</w:t>
      </w:r>
      <w:r w:rsidR="00DF4AC1" w:rsidRPr="00772677">
        <w:rPr>
          <w:rFonts w:ascii="Times New Roman" w:eastAsia="細明體" w:hAnsi="Times New Roman" w:cs="Times New Roman"/>
          <w:sz w:val="22"/>
        </w:rPr>
        <w:t>的預測</w:t>
      </w:r>
      <w:r w:rsidRPr="00772677">
        <w:rPr>
          <w:rFonts w:ascii="Times New Roman" w:eastAsia="細明體" w:hAnsi="Times New Roman" w:cs="Times New Roman"/>
          <w:sz w:val="22"/>
        </w:rPr>
        <w:t>，</w:t>
      </w:r>
      <w:r w:rsidR="00DF4AC1" w:rsidRPr="00772677">
        <w:rPr>
          <w:rFonts w:ascii="Times New Roman" w:eastAsia="細明體" w:hAnsi="Times New Roman" w:cs="Times New Roman"/>
          <w:sz w:val="22"/>
        </w:rPr>
        <w:t>與</w:t>
      </w:r>
      <w:r w:rsidRPr="00772677">
        <w:rPr>
          <w:rFonts w:ascii="Times New Roman" w:eastAsia="細明體" w:hAnsi="Times New Roman" w:cs="Times New Roman"/>
          <w:sz w:val="22"/>
        </w:rPr>
        <w:t>圖一呈現的</w:t>
      </w:r>
      <w:r w:rsidR="00DF4AC1" w:rsidRPr="00772677">
        <w:rPr>
          <w:rFonts w:ascii="Times New Roman" w:eastAsia="細明體" w:hAnsi="Times New Roman" w:cs="Times New Roman"/>
          <w:sz w:val="22"/>
        </w:rPr>
        <w:t>實際情形，最適宜的判斷是：</w:t>
      </w:r>
    </w:p>
    <w:p w14:paraId="230731FA" w14:textId="11416E27" w:rsidR="00DF4AC1" w:rsidRPr="00772677" w:rsidRDefault="00F255E0" w:rsidP="00CD672E">
      <w:pPr>
        <w:pStyle w:val="af"/>
        <w:ind w:leftChars="0"/>
        <w:jc w:val="both"/>
        <w:rPr>
          <w:rFonts w:ascii="Times New Roman" w:eastAsia="細明體" w:hAnsi="Times New Roman" w:cs="Times New Roman"/>
          <w:sz w:val="22"/>
        </w:rPr>
      </w:pPr>
      <w:r w:rsidRPr="00772677">
        <w:rPr>
          <w:rFonts w:ascii="MS Mincho" w:eastAsia="MS Mincho" w:hAnsi="MS Mincho" w:cs="Times New Roman"/>
          <w:sz w:val="22"/>
        </w:rPr>
        <w:fldChar w:fldCharType="begin"/>
      </w:r>
      <w:r w:rsidRPr="00772677">
        <w:rPr>
          <w:rFonts w:ascii="MS Mincho" w:eastAsia="MS Mincho" w:hAnsi="MS Mincho" w:cs="Times New Roman"/>
          <w:sz w:val="22"/>
        </w:rPr>
        <w:instrText xml:space="preserve"> </w:instrText>
      </w:r>
      <w:r w:rsidRPr="00772677">
        <w:rPr>
          <w:rFonts w:ascii="MS Mincho" w:eastAsia="MS Mincho" w:hAnsi="MS Mincho" w:cs="Times New Roman" w:hint="eastAsia"/>
          <w:sz w:val="22"/>
        </w:rPr>
        <w:instrText>eq \o\ac(○,</w:instrText>
      </w:r>
      <w:r w:rsidRPr="00772677">
        <w:rPr>
          <w:rFonts w:ascii="MS Mincho" w:eastAsia="MS Mincho" w:hAnsi="MS Mincho" w:cs="Times New Roman" w:hint="eastAsia"/>
          <w:position w:val="3"/>
          <w:sz w:val="15"/>
        </w:rPr>
        <w:instrText>1</w:instrText>
      </w:r>
      <w:r w:rsidRPr="00772677">
        <w:rPr>
          <w:rFonts w:ascii="MS Mincho" w:eastAsia="MS Mincho" w:hAnsi="MS Mincho" w:cs="Times New Roman" w:hint="eastAsia"/>
          <w:sz w:val="22"/>
        </w:rPr>
        <w:instrText>)</w:instrText>
      </w:r>
      <w:r w:rsidRPr="00772677">
        <w:rPr>
          <w:rFonts w:ascii="MS Mincho" w:eastAsia="MS Mincho" w:hAnsi="MS Mincho" w:cs="Times New Roman"/>
          <w:sz w:val="22"/>
        </w:rPr>
        <w:fldChar w:fldCharType="end"/>
      </w:r>
      <w:r w:rsidR="0055147C" w:rsidRPr="00772677">
        <w:rPr>
          <w:rFonts w:ascii="Times New Roman" w:eastAsia="細明體" w:hAnsi="Times New Roman" w:cs="Times New Roman"/>
          <w:sz w:val="22"/>
        </w:rPr>
        <w:t>有關</w:t>
      </w:r>
      <w:r w:rsidRPr="00772677">
        <w:rPr>
          <w:rFonts w:ascii="Times New Roman" w:eastAsia="細明體" w:hAnsi="Times New Roman" w:cs="Times New Roman" w:hint="eastAsia"/>
          <w:sz w:val="22"/>
        </w:rPr>
        <w:t>臺</w:t>
      </w:r>
      <w:r w:rsidR="0055147C" w:rsidRPr="00772677">
        <w:rPr>
          <w:rFonts w:ascii="Times New Roman" w:eastAsia="細明體" w:hAnsi="Times New Roman" w:cs="Times New Roman"/>
          <w:sz w:val="22"/>
        </w:rPr>
        <w:t>灣</w:t>
      </w:r>
      <w:r w:rsidR="004A0829" w:rsidRPr="00772677">
        <w:rPr>
          <w:rFonts w:ascii="Times New Roman" w:eastAsia="細明體" w:hAnsi="Times New Roman" w:cs="Times New Roman"/>
          <w:sz w:val="22"/>
        </w:rPr>
        <w:t>經濟成長</w:t>
      </w:r>
      <w:r w:rsidR="00E227F2" w:rsidRPr="00772677">
        <w:rPr>
          <w:rFonts w:ascii="Times New Roman" w:eastAsia="細明體" w:hAnsi="Times New Roman" w:cs="Times New Roman"/>
          <w:sz w:val="22"/>
        </w:rPr>
        <w:t>率</w:t>
      </w:r>
      <w:r w:rsidR="004A0829" w:rsidRPr="00772677">
        <w:rPr>
          <w:rFonts w:ascii="Times New Roman" w:eastAsia="細明體" w:hAnsi="Times New Roman" w:cs="Times New Roman"/>
          <w:sz w:val="22"/>
        </w:rPr>
        <w:t>的預測</w:t>
      </w:r>
      <w:r w:rsidR="00E227F2" w:rsidRPr="00772677">
        <w:rPr>
          <w:rFonts w:ascii="Times New Roman" w:eastAsia="細明體" w:hAnsi="Times New Roman" w:cs="Times New Roman"/>
          <w:sz w:val="22"/>
        </w:rPr>
        <w:t>，均</w:t>
      </w:r>
      <w:r w:rsidR="004A0829" w:rsidRPr="00772677">
        <w:rPr>
          <w:rFonts w:ascii="Times New Roman" w:eastAsia="細明體" w:hAnsi="Times New Roman" w:cs="Times New Roman"/>
          <w:sz w:val="22"/>
        </w:rPr>
        <w:t>較實際情形悲觀</w:t>
      </w:r>
    </w:p>
    <w:p w14:paraId="6F0E0BB4" w14:textId="64668ABD" w:rsidR="00DF4AC1" w:rsidRPr="00640834" w:rsidRDefault="00F255E0" w:rsidP="00CD672E">
      <w:pPr>
        <w:pStyle w:val="af"/>
        <w:ind w:leftChars="0"/>
        <w:jc w:val="both"/>
        <w:rPr>
          <w:rFonts w:ascii="Times New Roman" w:eastAsia="細明體" w:hAnsi="Times New Roman" w:cs="Times New Roman"/>
          <w:sz w:val="22"/>
        </w:rPr>
      </w:pPr>
      <w:r w:rsidRPr="00772677">
        <w:rPr>
          <w:rFonts w:ascii="MS Mincho" w:eastAsia="MS Mincho" w:hAnsi="MS Mincho" w:cs="Times New Roman"/>
          <w:sz w:val="22"/>
        </w:rPr>
        <w:fldChar w:fldCharType="begin"/>
      </w:r>
      <w:r w:rsidRPr="00772677">
        <w:rPr>
          <w:rFonts w:ascii="MS Mincho" w:eastAsia="MS Mincho" w:hAnsi="MS Mincho" w:cs="Times New Roman"/>
          <w:sz w:val="22"/>
        </w:rPr>
        <w:instrText xml:space="preserve"> </w:instrText>
      </w:r>
      <w:r w:rsidRPr="00772677">
        <w:rPr>
          <w:rFonts w:ascii="MS Mincho" w:eastAsia="MS Mincho" w:hAnsi="MS Mincho" w:cs="Times New Roman" w:hint="eastAsia"/>
          <w:sz w:val="22"/>
        </w:rPr>
        <w:instrText>eq \o\ac(○,</w:instrText>
      </w:r>
      <w:r w:rsidRPr="00772677">
        <w:rPr>
          <w:rFonts w:ascii="MS Mincho" w:eastAsia="MS Mincho" w:hAnsi="MS Mincho" w:cs="Times New Roman" w:hint="eastAsia"/>
          <w:position w:val="3"/>
          <w:sz w:val="15"/>
        </w:rPr>
        <w:instrText>2</w:instrText>
      </w:r>
      <w:r w:rsidRPr="00772677">
        <w:rPr>
          <w:rFonts w:ascii="MS Mincho" w:eastAsia="MS Mincho" w:hAnsi="MS Mincho" w:cs="Times New Roman" w:hint="eastAsia"/>
          <w:sz w:val="22"/>
        </w:rPr>
        <w:instrText>)</w:instrText>
      </w:r>
      <w:r w:rsidRPr="00772677">
        <w:rPr>
          <w:rFonts w:ascii="MS Mincho" w:eastAsia="MS Mincho" w:hAnsi="MS Mincho" w:cs="Times New Roman"/>
          <w:sz w:val="22"/>
        </w:rPr>
        <w:fldChar w:fldCharType="end"/>
      </w:r>
      <w:r w:rsidR="0055147C" w:rsidRPr="00772677">
        <w:rPr>
          <w:rFonts w:ascii="Times New Roman" w:eastAsia="細明體" w:hAnsi="Times New Roman" w:cs="Times New Roman"/>
          <w:sz w:val="22"/>
        </w:rPr>
        <w:t>有關</w:t>
      </w:r>
      <w:r w:rsidR="00E227F2" w:rsidRPr="00772677">
        <w:rPr>
          <w:rFonts w:ascii="Times New Roman" w:eastAsia="細明體" w:hAnsi="Times New Roman" w:cs="Times New Roman"/>
          <w:sz w:val="22"/>
        </w:rPr>
        <w:t>疫情擴</w:t>
      </w:r>
      <w:r w:rsidR="00E227F2" w:rsidRPr="00640834">
        <w:rPr>
          <w:rFonts w:ascii="Times New Roman" w:eastAsia="細明體" w:hAnsi="Times New Roman" w:cs="Times New Roman"/>
          <w:sz w:val="22"/>
        </w:rPr>
        <w:t>散期間的稅收影響，與實際情形相符</w:t>
      </w:r>
    </w:p>
    <w:p w14:paraId="2A75A734" w14:textId="3261F12C" w:rsidR="00E227F2" w:rsidRPr="00640834" w:rsidRDefault="00F255E0" w:rsidP="00CD672E">
      <w:pPr>
        <w:pStyle w:val="af"/>
        <w:ind w:leftChars="0"/>
        <w:jc w:val="both"/>
        <w:rPr>
          <w:rFonts w:ascii="Times New Roman" w:eastAsia="細明體" w:hAnsi="Times New Roman" w:cs="Times New Roman"/>
          <w:sz w:val="22"/>
        </w:rPr>
      </w:pPr>
      <w:r w:rsidRPr="00F255E0">
        <w:rPr>
          <w:rFonts w:ascii="MS Mincho" w:eastAsia="MS Mincho" w:hAnsi="MS Mincho" w:cs="Times New Roman"/>
          <w:sz w:val="22"/>
        </w:rPr>
        <w:fldChar w:fldCharType="begin"/>
      </w:r>
      <w:r w:rsidRPr="00F255E0">
        <w:rPr>
          <w:rFonts w:ascii="MS Mincho" w:eastAsia="MS Mincho" w:hAnsi="MS Mincho" w:cs="Times New Roman"/>
          <w:sz w:val="22"/>
        </w:rPr>
        <w:instrText xml:space="preserve"> </w:instrText>
      </w:r>
      <w:r w:rsidRPr="00F255E0">
        <w:rPr>
          <w:rFonts w:ascii="MS Mincho" w:eastAsia="MS Mincho" w:hAnsi="MS Mincho" w:cs="Times New Roman" w:hint="eastAsia"/>
          <w:sz w:val="22"/>
        </w:rPr>
        <w:instrText>eq \o\ac(○,</w:instrText>
      </w:r>
      <w:r w:rsidRPr="00F255E0">
        <w:rPr>
          <w:rFonts w:ascii="MS Mincho" w:eastAsia="MS Mincho" w:hAnsi="MS Mincho" w:cs="Times New Roman" w:hint="eastAsia"/>
          <w:position w:val="3"/>
          <w:sz w:val="15"/>
        </w:rPr>
        <w:instrText>3</w:instrText>
      </w:r>
      <w:r w:rsidRPr="00F255E0">
        <w:rPr>
          <w:rFonts w:ascii="MS Mincho" w:eastAsia="MS Mincho" w:hAnsi="MS Mincho" w:cs="Times New Roman" w:hint="eastAsia"/>
          <w:sz w:val="22"/>
        </w:rPr>
        <w:instrText>)</w:instrText>
      </w:r>
      <w:r w:rsidRPr="00F255E0">
        <w:rPr>
          <w:rFonts w:ascii="MS Mincho" w:eastAsia="MS Mincho" w:hAnsi="MS Mincho" w:cs="Times New Roman"/>
          <w:sz w:val="22"/>
        </w:rPr>
        <w:fldChar w:fldCharType="end"/>
      </w:r>
      <w:r w:rsidR="0055147C" w:rsidRPr="00640834">
        <w:rPr>
          <w:rFonts w:ascii="Times New Roman" w:eastAsia="細明體" w:hAnsi="Times New Roman" w:cs="Times New Roman"/>
          <w:sz w:val="22"/>
        </w:rPr>
        <w:t>對觀光業與航空業祭出紓困政策，有效穩定經濟</w:t>
      </w:r>
    </w:p>
    <w:p w14:paraId="3AC1E189" w14:textId="06889CA1" w:rsidR="0055147C" w:rsidRPr="00640834" w:rsidRDefault="0055147C"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1</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正確</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2</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正確</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3</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資料不足</w:t>
      </w:r>
    </w:p>
    <w:p w14:paraId="018E727F" w14:textId="41ED72ED" w:rsidR="0055147C" w:rsidRPr="00640834" w:rsidRDefault="0055147C"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1</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錯誤</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2</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資料不足</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3</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008D5515" w:rsidRPr="00640834">
        <w:rPr>
          <w:rFonts w:ascii="Times New Roman" w:eastAsia="細明體" w:hAnsi="Times New Roman" w:cs="Times New Roman"/>
          <w:sz w:val="22"/>
        </w:rPr>
        <w:t>正確</w:t>
      </w:r>
    </w:p>
    <w:p w14:paraId="79871700" w14:textId="4D5ECEE8" w:rsidR="0055147C" w:rsidRPr="00640834" w:rsidRDefault="0055147C"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1</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正確</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2</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資料不足</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3</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008D5515" w:rsidRPr="00640834">
        <w:rPr>
          <w:rFonts w:ascii="Times New Roman" w:eastAsia="細明體" w:hAnsi="Times New Roman" w:cs="Times New Roman"/>
          <w:sz w:val="22"/>
        </w:rPr>
        <w:t>資料不足</w:t>
      </w:r>
    </w:p>
    <w:p w14:paraId="23CDFB22" w14:textId="493467D5" w:rsidR="0055147C" w:rsidRPr="00640834" w:rsidRDefault="0055147C"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1</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錯誤</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2</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資料不足</w:t>
      </w:r>
      <w:r w:rsidR="00F255E0" w:rsidRPr="00F255E0">
        <w:rPr>
          <w:rFonts w:ascii="MS Mincho" w:eastAsia="MS Mincho" w:hAnsi="MS Mincho" w:cs="Times New Roman"/>
          <w:sz w:val="22"/>
        </w:rPr>
        <w:fldChar w:fldCharType="begin"/>
      </w:r>
      <w:r w:rsidR="00F255E0" w:rsidRPr="00F255E0">
        <w:rPr>
          <w:rFonts w:ascii="MS Mincho" w:eastAsia="MS Mincho" w:hAnsi="MS Mincho" w:cs="Times New Roman"/>
          <w:sz w:val="22"/>
        </w:rPr>
        <w:instrText xml:space="preserve"> </w:instrText>
      </w:r>
      <w:r w:rsidR="00F255E0" w:rsidRPr="00F255E0">
        <w:rPr>
          <w:rFonts w:ascii="MS Mincho" w:eastAsia="MS Mincho" w:hAnsi="MS Mincho" w:cs="Times New Roman" w:hint="eastAsia"/>
          <w:sz w:val="22"/>
        </w:rPr>
        <w:instrText>eq \o\ac(○,</w:instrText>
      </w:r>
      <w:r w:rsidR="00F255E0" w:rsidRPr="00F255E0">
        <w:rPr>
          <w:rFonts w:ascii="MS Mincho" w:eastAsia="MS Mincho" w:hAnsi="MS Mincho" w:cs="Times New Roman" w:hint="eastAsia"/>
          <w:position w:val="3"/>
          <w:sz w:val="15"/>
        </w:rPr>
        <w:instrText>3</w:instrText>
      </w:r>
      <w:r w:rsidR="00F255E0" w:rsidRPr="00F255E0">
        <w:rPr>
          <w:rFonts w:ascii="MS Mincho" w:eastAsia="MS Mincho" w:hAnsi="MS Mincho" w:cs="Times New Roman" w:hint="eastAsia"/>
          <w:sz w:val="22"/>
        </w:rPr>
        <w:instrText>)</w:instrText>
      </w:r>
      <w:r w:rsidR="00F255E0" w:rsidRPr="00F255E0">
        <w:rPr>
          <w:rFonts w:ascii="MS Mincho" w:eastAsia="MS Mincho" w:hAnsi="MS Mincho" w:cs="Times New Roman"/>
          <w:sz w:val="22"/>
        </w:rPr>
        <w:fldChar w:fldCharType="end"/>
      </w:r>
      <w:r w:rsidRPr="00640834">
        <w:rPr>
          <w:rFonts w:ascii="Times New Roman" w:eastAsia="細明體" w:hAnsi="Times New Roman" w:cs="Times New Roman"/>
          <w:sz w:val="22"/>
        </w:rPr>
        <w:t>資料不足</w:t>
      </w:r>
    </w:p>
    <w:p w14:paraId="62A75D4B" w14:textId="147E004D" w:rsidR="0055147C" w:rsidRPr="00640834" w:rsidRDefault="0055147C"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00A701C8" w:rsidRPr="00640834">
        <w:rPr>
          <w:rFonts w:ascii="Times New Roman" w:eastAsia="細明體" w:hAnsi="Times New Roman" w:cs="Times New Roman"/>
          <w:color w:val="FF0000"/>
          <w:sz w:val="22"/>
        </w:rPr>
        <w:t>(D)</w:t>
      </w:r>
    </w:p>
    <w:p w14:paraId="21C8063E" w14:textId="2B99C46A" w:rsidR="0055147C" w:rsidRPr="00772677" w:rsidRDefault="0055147C" w:rsidP="00CD672E">
      <w:pPr>
        <w:pStyle w:val="af"/>
        <w:ind w:leftChars="0"/>
        <w:jc w:val="both"/>
        <w:rPr>
          <w:rFonts w:ascii="Times New Roman" w:eastAsia="細明體" w:hAnsi="Times New Roman" w:cs="Times New Roman"/>
          <w:color w:val="FF0000"/>
          <w:sz w:val="22"/>
        </w:rPr>
      </w:pPr>
      <w:r w:rsidRPr="00772677">
        <w:rPr>
          <w:rFonts w:ascii="Times New Roman" w:eastAsia="細明體" w:hAnsi="Times New Roman" w:cs="Times New Roman"/>
          <w:color w:val="FF0000"/>
          <w:sz w:val="22"/>
        </w:rPr>
        <w:t>解析：</w:t>
      </w:r>
    </w:p>
    <w:p w14:paraId="66E3853F" w14:textId="2FE668D9" w:rsidR="0055147C" w:rsidRPr="00F255E0" w:rsidRDefault="00F255E0" w:rsidP="00CD672E">
      <w:pPr>
        <w:pStyle w:val="af"/>
        <w:ind w:leftChars="0"/>
        <w:jc w:val="both"/>
        <w:rPr>
          <w:rFonts w:ascii="Times New Roman" w:eastAsia="細明體" w:hAnsi="Times New Roman" w:cs="Times New Roman"/>
          <w:color w:val="FF0000"/>
          <w:sz w:val="22"/>
        </w:rPr>
      </w:pPr>
      <w:r w:rsidRPr="00772677">
        <w:rPr>
          <w:rFonts w:ascii="MS Mincho" w:eastAsia="MS Mincho" w:hAnsi="MS Mincho" w:cs="Times New Roman"/>
          <w:color w:val="FF0000"/>
          <w:sz w:val="22"/>
        </w:rPr>
        <w:fldChar w:fldCharType="begin"/>
      </w:r>
      <w:r w:rsidRPr="00772677">
        <w:rPr>
          <w:rFonts w:ascii="MS Mincho" w:eastAsia="MS Mincho" w:hAnsi="MS Mincho" w:cs="Times New Roman"/>
          <w:color w:val="FF0000"/>
          <w:sz w:val="22"/>
        </w:rPr>
        <w:instrText xml:space="preserve"> </w:instrText>
      </w:r>
      <w:r w:rsidRPr="00772677">
        <w:rPr>
          <w:rFonts w:ascii="MS Mincho" w:eastAsia="MS Mincho" w:hAnsi="MS Mincho" w:cs="Times New Roman" w:hint="eastAsia"/>
          <w:color w:val="FF0000"/>
          <w:sz w:val="22"/>
        </w:rPr>
        <w:instrText>eq \o\ac(○,</w:instrText>
      </w:r>
      <w:r w:rsidRPr="00772677">
        <w:rPr>
          <w:rFonts w:ascii="MS Mincho" w:eastAsia="MS Mincho" w:hAnsi="MS Mincho" w:cs="Times New Roman" w:hint="eastAsia"/>
          <w:color w:val="FF0000"/>
          <w:position w:val="3"/>
          <w:sz w:val="15"/>
        </w:rPr>
        <w:instrText>1</w:instrText>
      </w:r>
      <w:r w:rsidRPr="00772677">
        <w:rPr>
          <w:rFonts w:ascii="MS Mincho" w:eastAsia="MS Mincho" w:hAnsi="MS Mincho" w:cs="Times New Roman" w:hint="eastAsia"/>
          <w:color w:val="FF0000"/>
          <w:sz w:val="22"/>
        </w:rPr>
        <w:instrText>)</w:instrText>
      </w:r>
      <w:r w:rsidRPr="00772677">
        <w:rPr>
          <w:rFonts w:ascii="MS Mincho" w:eastAsia="MS Mincho" w:hAnsi="MS Mincho" w:cs="Times New Roman"/>
          <w:color w:val="FF0000"/>
          <w:sz w:val="22"/>
        </w:rPr>
        <w:fldChar w:fldCharType="end"/>
      </w:r>
      <w:r w:rsidR="0055147C" w:rsidRPr="00772677">
        <w:rPr>
          <w:rFonts w:ascii="Times New Roman" w:eastAsia="細明體" w:hAnsi="Times New Roman" w:cs="Times New Roman"/>
          <w:color w:val="FF0000"/>
          <w:sz w:val="22"/>
        </w:rPr>
        <w:t>行政院經建會預估經濟成長率為</w:t>
      </w:r>
      <w:r w:rsidR="0055147C" w:rsidRPr="00772677">
        <w:rPr>
          <w:rFonts w:ascii="Times New Roman" w:eastAsia="細明體" w:hAnsi="Times New Roman" w:cs="Times New Roman"/>
          <w:color w:val="FF0000"/>
          <w:sz w:val="22"/>
        </w:rPr>
        <w:t>3.09%</w:t>
      </w:r>
      <w:r w:rsidR="0055147C" w:rsidRPr="00772677">
        <w:rPr>
          <w:rFonts w:ascii="Times New Roman" w:eastAsia="細明體" w:hAnsi="Times New Roman" w:cs="Times New Roman"/>
          <w:color w:val="FF0000"/>
          <w:sz w:val="22"/>
        </w:rPr>
        <w:t>，</w:t>
      </w:r>
      <w:r w:rsidRPr="00772677">
        <w:rPr>
          <w:rFonts w:ascii="Times New Roman" w:eastAsia="細明體" w:hAnsi="Times New Roman" w:cs="Times New Roman" w:hint="eastAsia"/>
          <w:color w:val="FF0000"/>
          <w:sz w:val="22"/>
        </w:rPr>
        <w:t>然</w:t>
      </w:r>
      <w:r w:rsidR="0055147C" w:rsidRPr="00772677">
        <w:rPr>
          <w:rFonts w:ascii="Times New Roman" w:eastAsia="細明體" w:hAnsi="Times New Roman" w:cs="Times New Roman"/>
          <w:color w:val="FF0000"/>
          <w:sz w:val="22"/>
        </w:rPr>
        <w:t>2003</w:t>
      </w:r>
      <w:r w:rsidR="0055147C" w:rsidRPr="00772677">
        <w:rPr>
          <w:rFonts w:ascii="Times New Roman" w:eastAsia="細明體" w:hAnsi="Times New Roman" w:cs="Times New Roman"/>
          <w:color w:val="FF0000"/>
          <w:sz w:val="22"/>
        </w:rPr>
        <w:t>年實際情形</w:t>
      </w:r>
      <w:r w:rsidRPr="00772677">
        <w:rPr>
          <w:rFonts w:ascii="Times New Roman" w:eastAsia="細明體" w:hAnsi="Times New Roman" w:cs="Times New Roman" w:hint="eastAsia"/>
          <w:color w:val="FF0000"/>
          <w:sz w:val="22"/>
        </w:rPr>
        <w:t>為</w:t>
      </w:r>
      <w:r w:rsidRPr="00772677">
        <w:rPr>
          <w:rFonts w:ascii="Times New Roman" w:eastAsia="細明體" w:hAnsi="Times New Roman" w:cs="Times New Roman" w:hint="eastAsia"/>
          <w:color w:val="FF0000"/>
          <w:sz w:val="22"/>
        </w:rPr>
        <w:t>4.22</w:t>
      </w:r>
      <w:r w:rsidR="0055147C" w:rsidRPr="00772677">
        <w:rPr>
          <w:rFonts w:ascii="Times New Roman" w:eastAsia="細明體" w:hAnsi="Times New Roman" w:cs="Times New Roman"/>
          <w:color w:val="FF0000"/>
          <w:sz w:val="22"/>
        </w:rPr>
        <w:t>%</w:t>
      </w:r>
      <w:r w:rsidRPr="00772677">
        <w:rPr>
          <w:rFonts w:ascii="Times New Roman" w:eastAsia="細明體" w:hAnsi="Times New Roman" w:cs="Times New Roman" w:hint="eastAsia"/>
          <w:color w:val="FF0000"/>
          <w:sz w:val="22"/>
        </w:rPr>
        <w:t>，可知其預測較實際情形悲觀</w:t>
      </w:r>
      <w:r w:rsidR="0055147C" w:rsidRPr="00772677">
        <w:rPr>
          <w:rFonts w:ascii="Times New Roman" w:eastAsia="細明體" w:hAnsi="Times New Roman" w:cs="Times New Roman"/>
          <w:color w:val="FF0000"/>
          <w:sz w:val="22"/>
        </w:rPr>
        <w:t>；國際貨幣基金</w:t>
      </w:r>
      <w:r w:rsidR="00CF27BE" w:rsidRPr="00042B00">
        <w:rPr>
          <w:rFonts w:ascii="Times New Roman" w:eastAsia="細明體" w:hAnsi="Times New Roman" w:cs="Times New Roman" w:hint="eastAsia"/>
          <w:color w:val="FF0000"/>
          <w:sz w:val="22"/>
        </w:rPr>
        <w:t>組織</w:t>
      </w:r>
      <w:r w:rsidR="0055147C" w:rsidRPr="00042B00">
        <w:rPr>
          <w:rFonts w:ascii="Times New Roman" w:eastAsia="細明體" w:hAnsi="Times New Roman" w:cs="Times New Roman"/>
          <w:color w:val="FF0000"/>
          <w:sz w:val="22"/>
        </w:rPr>
        <w:t>（</w:t>
      </w:r>
      <w:r w:rsidR="0055147C" w:rsidRPr="00772677">
        <w:rPr>
          <w:rFonts w:ascii="Times New Roman" w:eastAsia="細明體" w:hAnsi="Times New Roman" w:cs="Times New Roman"/>
          <w:color w:val="FF0000"/>
          <w:sz w:val="22"/>
        </w:rPr>
        <w:t>IMF</w:t>
      </w:r>
      <w:r w:rsidR="0055147C" w:rsidRPr="00772677">
        <w:rPr>
          <w:rFonts w:ascii="Times New Roman" w:eastAsia="細明體" w:hAnsi="Times New Roman" w:cs="Times New Roman"/>
          <w:color w:val="FF0000"/>
          <w:sz w:val="22"/>
        </w:rPr>
        <w:t>）預估疫情持續擴大，</w:t>
      </w:r>
      <w:r w:rsidRPr="00772677">
        <w:rPr>
          <w:rFonts w:ascii="Times New Roman" w:eastAsia="細明體" w:hAnsi="Times New Roman" w:cs="Times New Roman" w:hint="eastAsia"/>
          <w:color w:val="FF0000"/>
          <w:sz w:val="22"/>
        </w:rPr>
        <w:t>經濟成長率將</w:t>
      </w:r>
      <w:r w:rsidR="0055147C" w:rsidRPr="00772677">
        <w:rPr>
          <w:rFonts w:ascii="Times New Roman" w:eastAsia="細明體" w:hAnsi="Times New Roman" w:cs="Times New Roman"/>
          <w:color w:val="FF0000"/>
          <w:sz w:val="22"/>
        </w:rPr>
        <w:t>較去年減少</w:t>
      </w:r>
      <w:r w:rsidR="0055147C" w:rsidRPr="00772677">
        <w:rPr>
          <w:rFonts w:ascii="Times New Roman" w:eastAsia="細明體" w:hAnsi="Times New Roman" w:cs="Times New Roman"/>
          <w:color w:val="FF0000"/>
          <w:sz w:val="22"/>
        </w:rPr>
        <w:t>0.8%</w:t>
      </w:r>
      <w:r w:rsidR="0055147C" w:rsidRPr="00772677">
        <w:rPr>
          <w:rFonts w:ascii="Times New Roman" w:eastAsia="細明體" w:hAnsi="Times New Roman" w:cs="Times New Roman"/>
          <w:color w:val="FF0000"/>
          <w:sz w:val="22"/>
        </w:rPr>
        <w:t>，</w:t>
      </w:r>
      <w:r w:rsidRPr="00772677">
        <w:rPr>
          <w:rFonts w:ascii="Times New Roman" w:eastAsia="細明體" w:hAnsi="Times New Roman" w:cs="Times New Roman" w:hint="eastAsia"/>
          <w:color w:val="FF0000"/>
          <w:sz w:val="22"/>
        </w:rPr>
        <w:t>然</w:t>
      </w:r>
      <w:r w:rsidR="0055147C" w:rsidRPr="00772677">
        <w:rPr>
          <w:rFonts w:ascii="Times New Roman" w:eastAsia="細明體" w:hAnsi="Times New Roman" w:cs="Times New Roman"/>
          <w:color w:val="FF0000"/>
          <w:sz w:val="22"/>
        </w:rPr>
        <w:t>實際情形為減少</w:t>
      </w:r>
      <w:r w:rsidRPr="00772677">
        <w:rPr>
          <w:rFonts w:ascii="Times New Roman" w:eastAsia="細明體" w:hAnsi="Times New Roman" w:cs="Times New Roman" w:hint="eastAsia"/>
          <w:color w:val="FF0000"/>
          <w:sz w:val="22"/>
        </w:rPr>
        <w:t>1.26%</w:t>
      </w:r>
      <w:r w:rsidRPr="00772677">
        <w:rPr>
          <w:rFonts w:ascii="Times New Roman" w:eastAsia="細明體" w:hAnsi="Times New Roman" w:cs="Times New Roman" w:hint="eastAsia"/>
          <w:color w:val="FF0000"/>
          <w:sz w:val="22"/>
        </w:rPr>
        <w:t>，可知其預測比實際情形樂觀</w:t>
      </w:r>
      <w:r w:rsidR="0055147C" w:rsidRPr="00772677">
        <w:rPr>
          <w:rFonts w:ascii="Times New Roman" w:eastAsia="細明體" w:hAnsi="Times New Roman" w:cs="Times New Roman"/>
          <w:color w:val="FF0000"/>
          <w:sz w:val="22"/>
        </w:rPr>
        <w:t>，故本敘述錯誤</w:t>
      </w:r>
    </w:p>
    <w:p w14:paraId="417BC264" w14:textId="02BE86D2" w:rsidR="0055147C" w:rsidRDefault="00F255E0" w:rsidP="00CD672E">
      <w:pPr>
        <w:pStyle w:val="af"/>
        <w:ind w:leftChars="0"/>
        <w:jc w:val="both"/>
        <w:rPr>
          <w:rFonts w:ascii="Times New Roman" w:eastAsia="細明體" w:hAnsi="Times New Roman" w:cs="Times New Roman"/>
          <w:color w:val="FF0000"/>
          <w:sz w:val="22"/>
        </w:rPr>
      </w:pPr>
      <w:r w:rsidRPr="00F255E0">
        <w:rPr>
          <w:rFonts w:ascii="MS Mincho" w:eastAsia="MS Mincho" w:hAnsi="MS Mincho" w:cs="Times New Roman"/>
          <w:color w:val="FF0000"/>
          <w:sz w:val="22"/>
        </w:rPr>
        <w:lastRenderedPageBreak/>
        <w:fldChar w:fldCharType="begin"/>
      </w:r>
      <w:r w:rsidRPr="00F255E0">
        <w:rPr>
          <w:rFonts w:ascii="MS Mincho" w:eastAsia="MS Mincho" w:hAnsi="MS Mincho" w:cs="Times New Roman"/>
          <w:color w:val="FF0000"/>
          <w:sz w:val="22"/>
        </w:rPr>
        <w:instrText xml:space="preserve"> </w:instrText>
      </w:r>
      <w:r w:rsidRPr="00F255E0">
        <w:rPr>
          <w:rFonts w:ascii="MS Mincho" w:eastAsia="MS Mincho" w:hAnsi="MS Mincho" w:cs="Times New Roman" w:hint="eastAsia"/>
          <w:color w:val="FF0000"/>
          <w:sz w:val="22"/>
        </w:rPr>
        <w:instrText>eq \o\ac(○,</w:instrText>
      </w:r>
      <w:r w:rsidRPr="00F255E0">
        <w:rPr>
          <w:rFonts w:ascii="MS Mincho" w:eastAsia="MS Mincho" w:hAnsi="MS Mincho" w:cs="Times New Roman" w:hint="eastAsia"/>
          <w:color w:val="FF0000"/>
          <w:position w:val="3"/>
          <w:sz w:val="15"/>
        </w:rPr>
        <w:instrText>2</w:instrText>
      </w:r>
      <w:r w:rsidRPr="00F255E0">
        <w:rPr>
          <w:rFonts w:ascii="MS Mincho" w:eastAsia="MS Mincho" w:hAnsi="MS Mincho" w:cs="Times New Roman" w:hint="eastAsia"/>
          <w:color w:val="FF0000"/>
          <w:sz w:val="22"/>
        </w:rPr>
        <w:instrText>)</w:instrText>
      </w:r>
      <w:r w:rsidRPr="00F255E0">
        <w:rPr>
          <w:rFonts w:ascii="MS Mincho" w:eastAsia="MS Mincho" w:hAnsi="MS Mincho" w:cs="Times New Roman"/>
          <w:color w:val="FF0000"/>
          <w:sz w:val="22"/>
        </w:rPr>
        <w:fldChar w:fldCharType="end"/>
      </w:r>
      <w:r w:rsidR="008D5515" w:rsidRPr="00F255E0">
        <w:rPr>
          <w:rFonts w:ascii="Times New Roman" w:eastAsia="細明體" w:hAnsi="Times New Roman" w:cs="Times New Roman"/>
          <w:color w:val="FF0000"/>
          <w:sz w:val="22"/>
        </w:rPr>
        <w:t>圖一找不到「四、五、六月受</w:t>
      </w:r>
      <w:r w:rsidR="008D5515" w:rsidRPr="00F255E0">
        <w:rPr>
          <w:rFonts w:ascii="Times New Roman" w:eastAsia="細明體" w:hAnsi="Times New Roman" w:cs="Times New Roman"/>
          <w:color w:val="FF0000"/>
          <w:sz w:val="22"/>
        </w:rPr>
        <w:t xml:space="preserve"> SARS </w:t>
      </w:r>
      <w:r w:rsidR="008D5515" w:rsidRPr="00F255E0">
        <w:rPr>
          <w:rFonts w:ascii="Times New Roman" w:eastAsia="細明體" w:hAnsi="Times New Roman" w:cs="Times New Roman"/>
          <w:color w:val="FF0000"/>
          <w:sz w:val="22"/>
        </w:rPr>
        <w:t>影響的稅收短徵數」</w:t>
      </w:r>
    </w:p>
    <w:p w14:paraId="05B9CF8C" w14:textId="4B92B414" w:rsidR="003F4763" w:rsidRDefault="00F255E0" w:rsidP="00C3578F">
      <w:pPr>
        <w:pStyle w:val="af"/>
        <w:ind w:leftChars="0"/>
        <w:jc w:val="both"/>
        <w:rPr>
          <w:rFonts w:ascii="Times New Roman" w:eastAsia="細明體" w:hAnsi="Times New Roman" w:cs="Times New Roman"/>
          <w:color w:val="FF0000"/>
          <w:sz w:val="22"/>
        </w:rPr>
      </w:pPr>
      <w:r w:rsidRPr="00F255E0">
        <w:rPr>
          <w:rFonts w:ascii="MS Mincho" w:eastAsia="MS Mincho" w:hAnsi="MS Mincho" w:cs="Times New Roman"/>
          <w:color w:val="FF0000"/>
          <w:sz w:val="22"/>
        </w:rPr>
        <w:fldChar w:fldCharType="begin"/>
      </w:r>
      <w:r w:rsidRPr="00F255E0">
        <w:rPr>
          <w:rFonts w:ascii="MS Mincho" w:eastAsia="MS Mincho" w:hAnsi="MS Mincho" w:cs="Times New Roman"/>
          <w:color w:val="FF0000"/>
          <w:sz w:val="22"/>
        </w:rPr>
        <w:instrText xml:space="preserve"> </w:instrText>
      </w:r>
      <w:r w:rsidRPr="00F255E0">
        <w:rPr>
          <w:rFonts w:ascii="MS Mincho" w:eastAsia="MS Mincho" w:hAnsi="MS Mincho" w:cs="Times New Roman" w:hint="eastAsia"/>
          <w:color w:val="FF0000"/>
          <w:sz w:val="22"/>
        </w:rPr>
        <w:instrText>eq \o\ac(○,</w:instrText>
      </w:r>
      <w:r w:rsidRPr="00F255E0">
        <w:rPr>
          <w:rFonts w:ascii="MS Mincho" w:eastAsia="MS Mincho" w:hAnsi="MS Mincho" w:cs="Times New Roman" w:hint="eastAsia"/>
          <w:color w:val="FF0000"/>
          <w:position w:val="3"/>
          <w:sz w:val="15"/>
        </w:rPr>
        <w:instrText>3</w:instrText>
      </w:r>
      <w:r w:rsidRPr="00F255E0">
        <w:rPr>
          <w:rFonts w:ascii="MS Mincho" w:eastAsia="MS Mincho" w:hAnsi="MS Mincho" w:cs="Times New Roman" w:hint="eastAsia"/>
          <w:color w:val="FF0000"/>
          <w:sz w:val="22"/>
        </w:rPr>
        <w:instrText>)</w:instrText>
      </w:r>
      <w:r w:rsidRPr="00F255E0">
        <w:rPr>
          <w:rFonts w:ascii="MS Mincho" w:eastAsia="MS Mincho" w:hAnsi="MS Mincho" w:cs="Times New Roman"/>
          <w:color w:val="FF0000"/>
          <w:sz w:val="22"/>
        </w:rPr>
        <w:fldChar w:fldCharType="end"/>
      </w:r>
      <w:r w:rsidR="008D5515" w:rsidRPr="00F255E0">
        <w:rPr>
          <w:rFonts w:ascii="Times New Roman" w:eastAsia="細明體" w:hAnsi="Times New Roman" w:cs="Times New Roman"/>
          <w:color w:val="FF0000"/>
          <w:sz w:val="22"/>
        </w:rPr>
        <w:t>圖一</w:t>
      </w:r>
      <w:r w:rsidR="008D5515" w:rsidRPr="00640834">
        <w:rPr>
          <w:rFonts w:ascii="Times New Roman" w:eastAsia="細明體" w:hAnsi="Times New Roman" w:cs="Times New Roman"/>
          <w:color w:val="FF0000"/>
          <w:sz w:val="22"/>
        </w:rPr>
        <w:t>沒有統計「</w:t>
      </w:r>
      <w:r w:rsidR="0055147C" w:rsidRPr="00640834">
        <w:rPr>
          <w:rFonts w:ascii="Times New Roman" w:eastAsia="細明體" w:hAnsi="Times New Roman" w:cs="Times New Roman"/>
          <w:color w:val="FF0000"/>
          <w:sz w:val="22"/>
        </w:rPr>
        <w:t>觀光業與航空業</w:t>
      </w:r>
      <w:r w:rsidR="008D5515" w:rsidRPr="00640834">
        <w:rPr>
          <w:rFonts w:ascii="Times New Roman" w:eastAsia="細明體" w:hAnsi="Times New Roman" w:cs="Times New Roman"/>
          <w:color w:val="FF0000"/>
          <w:sz w:val="22"/>
        </w:rPr>
        <w:t>」受到紓困政策補助的經濟情形</w:t>
      </w:r>
    </w:p>
    <w:p w14:paraId="5613468B" w14:textId="61B87B3F" w:rsidR="0044178D" w:rsidRDefault="0044178D" w:rsidP="0044178D">
      <w:pPr>
        <w:jc w:val="both"/>
        <w:rPr>
          <w:rFonts w:ascii="Times New Roman" w:eastAsia="細明體" w:hAnsi="Times New Roman" w:cs="Times New Roman"/>
          <w:color w:val="FF0000"/>
          <w:sz w:val="22"/>
        </w:rPr>
      </w:pPr>
    </w:p>
    <w:p w14:paraId="4510E961" w14:textId="074E3A03" w:rsidR="0055147C" w:rsidRPr="00640834" w:rsidRDefault="007902C3"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依據資料推論</w:t>
      </w:r>
      <w:r w:rsidRPr="00640834">
        <w:rPr>
          <w:rFonts w:ascii="Times New Roman" w:eastAsia="細明體" w:hAnsi="Times New Roman" w:cs="Times New Roman"/>
          <w:sz w:val="22"/>
        </w:rPr>
        <w:t>H</w:t>
      </w:r>
      <w:r w:rsidR="009B4CF0" w:rsidRPr="00640834">
        <w:rPr>
          <w:rFonts w:ascii="Times New Roman" w:eastAsia="細明體" w:hAnsi="Times New Roman" w:cs="Times New Roman"/>
          <w:sz w:val="22"/>
        </w:rPr>
        <w:t>1N1</w:t>
      </w:r>
      <w:r w:rsidR="009B4CF0" w:rsidRPr="00640834">
        <w:rPr>
          <w:rFonts w:ascii="Times New Roman" w:eastAsia="細明體" w:hAnsi="Times New Roman" w:cs="Times New Roman"/>
          <w:sz w:val="22"/>
        </w:rPr>
        <w:t>病毒爆發的時間是：</w:t>
      </w:r>
    </w:p>
    <w:p w14:paraId="595664CA" w14:textId="6865682F" w:rsidR="009B4CF0" w:rsidRPr="00640834" w:rsidRDefault="009B4CF0" w:rsidP="00CD672E">
      <w:pPr>
        <w:pStyle w:val="af"/>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36352B" w:rsidRPr="00640834">
        <w:rPr>
          <w:rFonts w:ascii="Times New Roman" w:eastAsia="細明體" w:hAnsi="Times New Roman" w:cs="Times New Roman"/>
          <w:sz w:val="22"/>
        </w:rPr>
        <w:t>2007</w:t>
      </w:r>
    </w:p>
    <w:p w14:paraId="6265771E" w14:textId="2498E50E" w:rsidR="009B4CF0" w:rsidRPr="00640834" w:rsidRDefault="009B4CF0" w:rsidP="00CD672E">
      <w:pPr>
        <w:pStyle w:val="af"/>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36352B" w:rsidRPr="00640834">
        <w:rPr>
          <w:rFonts w:ascii="Times New Roman" w:eastAsia="細明體" w:hAnsi="Times New Roman" w:cs="Times New Roman"/>
          <w:sz w:val="22"/>
        </w:rPr>
        <w:t>2008</w:t>
      </w:r>
    </w:p>
    <w:p w14:paraId="69979CA7" w14:textId="372CC477" w:rsidR="009B4CF0" w:rsidRPr="00640834" w:rsidRDefault="009B4CF0" w:rsidP="00CD672E">
      <w:pPr>
        <w:pStyle w:val="af"/>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36352B" w:rsidRPr="00640834">
        <w:rPr>
          <w:rFonts w:ascii="Times New Roman" w:eastAsia="細明體" w:hAnsi="Times New Roman" w:cs="Times New Roman"/>
          <w:sz w:val="22"/>
        </w:rPr>
        <w:t>2009</w:t>
      </w:r>
    </w:p>
    <w:p w14:paraId="30D01DAA" w14:textId="155AD095" w:rsidR="009B4CF0" w:rsidRPr="00640834" w:rsidRDefault="009B4CF0"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36352B" w:rsidRPr="00640834">
        <w:rPr>
          <w:rFonts w:ascii="Times New Roman" w:eastAsia="細明體" w:hAnsi="Times New Roman" w:cs="Times New Roman"/>
          <w:sz w:val="22"/>
        </w:rPr>
        <w:t>2010</w:t>
      </w:r>
    </w:p>
    <w:p w14:paraId="5800A11F" w14:textId="073A36E7" w:rsidR="0036352B" w:rsidRPr="00640834" w:rsidRDefault="0036352B"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(C)</w:t>
      </w:r>
    </w:p>
    <w:p w14:paraId="5F58EC8B" w14:textId="2B96A1EF" w:rsidR="0036352B" w:rsidRDefault="0036352B"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w:t>
      </w:r>
      <w:r w:rsidRPr="00772677">
        <w:rPr>
          <w:rFonts w:ascii="Times New Roman" w:eastAsia="細明體" w:hAnsi="Times New Roman" w:cs="Times New Roman"/>
          <w:color w:val="FF0000"/>
          <w:sz w:val="22"/>
        </w:rPr>
        <w:t>：「相似的反彈情形也出現在</w:t>
      </w:r>
      <w:r w:rsidRPr="00772677">
        <w:rPr>
          <w:rFonts w:ascii="Times New Roman" w:eastAsia="細明體" w:hAnsi="Times New Roman" w:cs="Times New Roman"/>
          <w:color w:val="FF0000"/>
          <w:sz w:val="22"/>
        </w:rPr>
        <w:t>H1N1</w:t>
      </w:r>
      <w:r w:rsidRPr="00772677">
        <w:rPr>
          <w:rFonts w:ascii="Times New Roman" w:eastAsia="細明體" w:hAnsi="Times New Roman" w:cs="Times New Roman"/>
          <w:color w:val="FF0000"/>
          <w:sz w:val="22"/>
        </w:rPr>
        <w:t>病毒爆發流行隔年」，觀察圖一經濟成長率在</w:t>
      </w:r>
      <w:r w:rsidRPr="00772677">
        <w:rPr>
          <w:rFonts w:ascii="Times New Roman" w:eastAsia="細明體" w:hAnsi="Times New Roman" w:cs="Times New Roman"/>
          <w:color w:val="FF0000"/>
          <w:sz w:val="22"/>
        </w:rPr>
        <w:t>2009</w:t>
      </w:r>
      <w:r w:rsidR="009263BB" w:rsidRPr="00772677">
        <w:rPr>
          <w:rFonts w:ascii="Times New Roman" w:eastAsia="細明體" w:hAnsi="Times New Roman" w:cs="Times New Roman" w:hint="eastAsia"/>
          <w:color w:val="FF0000"/>
          <w:sz w:val="22"/>
        </w:rPr>
        <w:t>年</w:t>
      </w:r>
      <w:r w:rsidRPr="00772677">
        <w:rPr>
          <w:rFonts w:ascii="Times New Roman" w:eastAsia="細明體" w:hAnsi="Times New Roman" w:cs="Times New Roman"/>
          <w:color w:val="FF0000"/>
          <w:sz w:val="22"/>
        </w:rPr>
        <w:t>觸底，在</w:t>
      </w:r>
      <w:r w:rsidRPr="00772677">
        <w:rPr>
          <w:rFonts w:ascii="Times New Roman" w:eastAsia="細明體" w:hAnsi="Times New Roman" w:cs="Times New Roman"/>
          <w:color w:val="FF0000"/>
          <w:sz w:val="22"/>
        </w:rPr>
        <w:t>2010</w:t>
      </w:r>
      <w:r w:rsidRPr="00772677">
        <w:rPr>
          <w:rFonts w:ascii="Times New Roman" w:eastAsia="細明體" w:hAnsi="Times New Roman" w:cs="Times New Roman"/>
          <w:color w:val="FF0000"/>
          <w:sz w:val="22"/>
        </w:rPr>
        <w:t>年大幅提升；圖二房地產成交量也在</w:t>
      </w:r>
      <w:r w:rsidRPr="00772677">
        <w:rPr>
          <w:rFonts w:ascii="Times New Roman" w:eastAsia="細明體" w:hAnsi="Times New Roman" w:cs="Times New Roman"/>
          <w:color w:val="FF0000"/>
          <w:sz w:val="22"/>
        </w:rPr>
        <w:t>2009</w:t>
      </w:r>
      <w:r w:rsidRPr="00772677">
        <w:rPr>
          <w:rFonts w:ascii="Times New Roman" w:eastAsia="細明體" w:hAnsi="Times New Roman" w:cs="Times New Roman"/>
          <w:color w:val="FF0000"/>
          <w:sz w:val="22"/>
        </w:rPr>
        <w:t>年第一季觸底，</w:t>
      </w:r>
      <w:r w:rsidRPr="00772677">
        <w:rPr>
          <w:rFonts w:ascii="Times New Roman" w:eastAsia="細明體" w:hAnsi="Times New Roman" w:cs="Times New Roman"/>
          <w:color w:val="FF0000"/>
          <w:sz w:val="22"/>
        </w:rPr>
        <w:t>2009</w:t>
      </w:r>
      <w:r w:rsidRPr="00772677">
        <w:rPr>
          <w:rFonts w:ascii="Times New Roman" w:eastAsia="細明體" w:hAnsi="Times New Roman" w:cs="Times New Roman"/>
          <w:color w:val="FF0000"/>
          <w:sz w:val="22"/>
        </w:rPr>
        <w:t>年第四季至</w:t>
      </w:r>
      <w:r w:rsidRPr="00640834">
        <w:rPr>
          <w:rFonts w:ascii="Times New Roman" w:eastAsia="細明體" w:hAnsi="Times New Roman" w:cs="Times New Roman"/>
          <w:color w:val="FF0000"/>
          <w:sz w:val="22"/>
        </w:rPr>
        <w:t>2010</w:t>
      </w:r>
      <w:r w:rsidR="009263BB">
        <w:rPr>
          <w:rFonts w:ascii="Times New Roman" w:eastAsia="細明體" w:hAnsi="Times New Roman" w:cs="Times New Roman"/>
          <w:color w:val="FF0000"/>
          <w:sz w:val="22"/>
        </w:rPr>
        <w:t>年第一季大幅提升</w:t>
      </w:r>
    </w:p>
    <w:p w14:paraId="4CCF14EE" w14:textId="77777777" w:rsidR="0044178D" w:rsidRPr="0044178D" w:rsidRDefault="0044178D" w:rsidP="0044178D">
      <w:pPr>
        <w:jc w:val="both"/>
        <w:rPr>
          <w:rFonts w:ascii="Times New Roman" w:eastAsia="細明體" w:hAnsi="Times New Roman" w:cs="Times New Roman"/>
          <w:color w:val="FF0000"/>
          <w:sz w:val="22"/>
        </w:rPr>
      </w:pPr>
    </w:p>
    <w:p w14:paraId="51CA4273" w14:textId="67F9766A" w:rsidR="007902C3" w:rsidRPr="00640834" w:rsidRDefault="00BB586C"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下列</w:t>
      </w:r>
      <w:r w:rsidR="007902C3" w:rsidRPr="00640834">
        <w:rPr>
          <w:rFonts w:ascii="Times New Roman" w:eastAsia="細明體" w:hAnsi="Times New Roman" w:cs="Times New Roman"/>
          <w:sz w:val="22"/>
        </w:rPr>
        <w:t>關於影響</w:t>
      </w:r>
      <w:r w:rsidR="007902C3" w:rsidRPr="00640834">
        <w:rPr>
          <w:rFonts w:ascii="Times New Roman" w:eastAsia="細明體" w:hAnsi="Times New Roman" w:cs="Times New Roman"/>
          <w:sz w:val="22"/>
        </w:rPr>
        <w:t>2004</w:t>
      </w:r>
      <w:r w:rsidR="007902C3" w:rsidRPr="00640834">
        <w:rPr>
          <w:rFonts w:ascii="Times New Roman" w:eastAsia="細明體" w:hAnsi="Times New Roman" w:cs="Times New Roman"/>
          <w:sz w:val="22"/>
        </w:rPr>
        <w:t>年經濟上揚</w:t>
      </w:r>
      <w:r w:rsidRPr="00640834">
        <w:rPr>
          <w:rFonts w:ascii="Times New Roman" w:eastAsia="細明體" w:hAnsi="Times New Roman" w:cs="Times New Roman"/>
          <w:sz w:val="22"/>
        </w:rPr>
        <w:t>因素的推論</w:t>
      </w:r>
      <w:r w:rsidR="007902C3" w:rsidRPr="00640834">
        <w:rPr>
          <w:rFonts w:ascii="Times New Roman" w:eastAsia="細明體" w:hAnsi="Times New Roman" w:cs="Times New Roman"/>
          <w:sz w:val="22"/>
        </w:rPr>
        <w:t>，</w:t>
      </w:r>
      <w:r w:rsidRPr="00640834">
        <w:rPr>
          <w:rFonts w:ascii="Times New Roman" w:eastAsia="細明體" w:hAnsi="Times New Roman" w:cs="Times New Roman"/>
          <w:sz w:val="22"/>
        </w:rPr>
        <w:t>最</w:t>
      </w:r>
      <w:r w:rsidR="007902C3" w:rsidRPr="009263BB">
        <w:rPr>
          <w:rFonts w:ascii="Times New Roman" w:eastAsia="細明體" w:hAnsi="Times New Roman" w:cs="Times New Roman"/>
          <w:b/>
          <w:sz w:val="22"/>
        </w:rPr>
        <w:t>不</w:t>
      </w:r>
      <w:r w:rsidRPr="009263BB">
        <w:rPr>
          <w:rFonts w:ascii="Times New Roman" w:eastAsia="細明體" w:hAnsi="Times New Roman" w:cs="Times New Roman"/>
          <w:b/>
          <w:sz w:val="22"/>
        </w:rPr>
        <w:t>適切</w:t>
      </w:r>
      <w:r w:rsidRPr="00640834">
        <w:rPr>
          <w:rFonts w:ascii="Times New Roman" w:eastAsia="細明體" w:hAnsi="Times New Roman" w:cs="Times New Roman"/>
          <w:sz w:val="22"/>
        </w:rPr>
        <w:t>的是</w:t>
      </w:r>
      <w:r w:rsidR="007902C3" w:rsidRPr="00640834">
        <w:rPr>
          <w:rFonts w:ascii="Times New Roman" w:eastAsia="細明體" w:hAnsi="Times New Roman" w:cs="Times New Roman"/>
          <w:sz w:val="22"/>
        </w:rPr>
        <w:t>：</w:t>
      </w:r>
    </w:p>
    <w:p w14:paraId="50BA5BBF" w14:textId="0C406F43" w:rsidR="007902C3" w:rsidRPr="00640834" w:rsidRDefault="007902C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533833" w:rsidRPr="00640834">
        <w:rPr>
          <w:rFonts w:ascii="Times New Roman" w:eastAsia="細明體" w:hAnsi="Times New Roman" w:cs="Times New Roman"/>
          <w:sz w:val="22"/>
        </w:rPr>
        <w:t>2003</w:t>
      </w:r>
      <w:r w:rsidR="00533833" w:rsidRPr="00640834">
        <w:rPr>
          <w:rFonts w:ascii="Times New Roman" w:eastAsia="細明體" w:hAnsi="Times New Roman" w:cs="Times New Roman"/>
          <w:sz w:val="22"/>
        </w:rPr>
        <w:t>年受</w:t>
      </w:r>
      <w:r w:rsidR="00533833" w:rsidRPr="00640834">
        <w:rPr>
          <w:rFonts w:ascii="Times New Roman" w:eastAsia="細明體" w:hAnsi="Times New Roman" w:cs="Times New Roman"/>
          <w:sz w:val="22"/>
        </w:rPr>
        <w:t>SARS</w:t>
      </w:r>
      <w:r w:rsidR="00533833" w:rsidRPr="00640834">
        <w:rPr>
          <w:rFonts w:ascii="Times New Roman" w:eastAsia="細明體" w:hAnsi="Times New Roman" w:cs="Times New Roman"/>
          <w:sz w:val="22"/>
        </w:rPr>
        <w:t>影響而延宕至</w:t>
      </w:r>
      <w:r w:rsidR="00533833" w:rsidRPr="00640834">
        <w:rPr>
          <w:rFonts w:ascii="Times New Roman" w:eastAsia="細明體" w:hAnsi="Times New Roman" w:cs="Times New Roman"/>
          <w:sz w:val="22"/>
        </w:rPr>
        <w:t>2004</w:t>
      </w:r>
      <w:r w:rsidR="00533833" w:rsidRPr="00640834">
        <w:rPr>
          <w:rFonts w:ascii="Times New Roman" w:eastAsia="細明體" w:hAnsi="Times New Roman" w:cs="Times New Roman"/>
          <w:sz w:val="22"/>
        </w:rPr>
        <w:t>的消費與出口</w:t>
      </w:r>
    </w:p>
    <w:p w14:paraId="7381B02C" w14:textId="0EF35BED" w:rsidR="007902C3" w:rsidRPr="00772677" w:rsidRDefault="007902C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533833" w:rsidRPr="00640834">
        <w:rPr>
          <w:rFonts w:ascii="Times New Roman" w:eastAsia="細明體" w:hAnsi="Times New Roman" w:cs="Times New Roman"/>
          <w:sz w:val="22"/>
        </w:rPr>
        <w:t>美伊戰爭結束，</w:t>
      </w:r>
      <w:r w:rsidR="00533833" w:rsidRPr="00640834">
        <w:rPr>
          <w:rFonts w:ascii="Times New Roman" w:eastAsia="細明體" w:hAnsi="Times New Roman" w:cs="Times New Roman"/>
          <w:sz w:val="22"/>
        </w:rPr>
        <w:t>2003</w:t>
      </w:r>
      <w:r w:rsidR="00533833" w:rsidRPr="00640834">
        <w:rPr>
          <w:rFonts w:ascii="Times New Roman" w:eastAsia="細明體" w:hAnsi="Times New Roman" w:cs="Times New Roman"/>
          <w:sz w:val="22"/>
        </w:rPr>
        <w:t>年的景氣復甦</w:t>
      </w:r>
      <w:r w:rsidR="00BB586C" w:rsidRPr="00772677">
        <w:rPr>
          <w:rFonts w:ascii="Times New Roman" w:eastAsia="細明體" w:hAnsi="Times New Roman" w:cs="Times New Roman"/>
          <w:sz w:val="22"/>
        </w:rPr>
        <w:t>反映在</w:t>
      </w:r>
      <w:r w:rsidR="00BB586C" w:rsidRPr="00772677">
        <w:rPr>
          <w:rFonts w:ascii="Times New Roman" w:eastAsia="細明體" w:hAnsi="Times New Roman" w:cs="Times New Roman"/>
          <w:sz w:val="22"/>
        </w:rPr>
        <w:t>2004</w:t>
      </w:r>
      <w:r w:rsidR="00BB586C" w:rsidRPr="00772677">
        <w:rPr>
          <w:rFonts w:ascii="Times New Roman" w:eastAsia="細明體" w:hAnsi="Times New Roman" w:cs="Times New Roman"/>
          <w:sz w:val="22"/>
        </w:rPr>
        <w:t>年</w:t>
      </w:r>
    </w:p>
    <w:p w14:paraId="2E4940EF" w14:textId="7D4EE70D" w:rsidR="007902C3" w:rsidRPr="00772677" w:rsidRDefault="007902C3" w:rsidP="00CD672E">
      <w:pPr>
        <w:pStyle w:val="af"/>
        <w:ind w:leftChars="0"/>
        <w:jc w:val="both"/>
        <w:rPr>
          <w:rFonts w:ascii="Times New Roman" w:eastAsia="細明體" w:hAnsi="Times New Roman" w:cs="Times New Roman"/>
          <w:sz w:val="22"/>
        </w:rPr>
      </w:pPr>
      <w:r w:rsidRPr="00772677">
        <w:rPr>
          <w:rFonts w:ascii="Times New Roman" w:eastAsia="細明體" w:hAnsi="Times New Roman" w:cs="Times New Roman"/>
          <w:sz w:val="22"/>
        </w:rPr>
        <w:t>(C)</w:t>
      </w:r>
      <w:r w:rsidR="00E41988" w:rsidRPr="00772677">
        <w:rPr>
          <w:rFonts w:ascii="Times New Roman" w:eastAsia="細明體" w:hAnsi="Times New Roman" w:cs="Times New Roman"/>
          <w:sz w:val="22"/>
        </w:rPr>
        <w:t>政府的公共投資、防疫與紓困方案帶動</w:t>
      </w:r>
      <w:r w:rsidR="009263BB" w:rsidRPr="00772677">
        <w:rPr>
          <w:rFonts w:ascii="Times New Roman" w:eastAsia="細明體" w:hAnsi="Times New Roman" w:cs="Times New Roman" w:hint="eastAsia"/>
          <w:sz w:val="22"/>
        </w:rPr>
        <w:t>了</w:t>
      </w:r>
      <w:r w:rsidR="00E41988" w:rsidRPr="00772677">
        <w:rPr>
          <w:rFonts w:ascii="Times New Roman" w:eastAsia="細明體" w:hAnsi="Times New Roman" w:cs="Times New Roman"/>
          <w:sz w:val="22"/>
        </w:rPr>
        <w:t>經濟成長</w:t>
      </w:r>
    </w:p>
    <w:p w14:paraId="1219B0FA" w14:textId="262AFB97" w:rsidR="00460894" w:rsidRPr="001F50F8" w:rsidRDefault="007902C3" w:rsidP="001F50F8">
      <w:pPr>
        <w:pStyle w:val="af"/>
        <w:ind w:leftChars="0"/>
        <w:jc w:val="both"/>
        <w:rPr>
          <w:rFonts w:ascii="Times New Roman" w:eastAsia="細明體" w:hAnsi="Times New Roman" w:cs="Times New Roman"/>
          <w:sz w:val="22"/>
        </w:rPr>
      </w:pPr>
      <w:r w:rsidRPr="001F50F8">
        <w:rPr>
          <w:rFonts w:ascii="Times New Roman" w:eastAsia="細明體" w:hAnsi="Times New Roman" w:cs="Times New Roman"/>
          <w:sz w:val="22"/>
        </w:rPr>
        <w:t>(D)</w:t>
      </w:r>
      <w:r w:rsidR="00E41988" w:rsidRPr="001F50F8">
        <w:rPr>
          <w:rFonts w:ascii="Times New Roman" w:eastAsia="細明體" w:hAnsi="Times New Roman" w:cs="Times New Roman"/>
          <w:sz w:val="22"/>
        </w:rPr>
        <w:t>房地產</w:t>
      </w:r>
      <w:r w:rsidR="00460894" w:rsidRPr="001F50F8">
        <w:rPr>
          <w:rFonts w:ascii="Times New Roman" w:eastAsia="細明體" w:hAnsi="Times New Roman" w:cs="Times New Roman" w:hint="eastAsia"/>
          <w:sz w:val="22"/>
        </w:rPr>
        <w:t>交易</w:t>
      </w:r>
      <w:r w:rsidR="00177E82" w:rsidRPr="001F50F8">
        <w:rPr>
          <w:rFonts w:ascii="Times New Roman" w:eastAsia="細明體" w:hAnsi="Times New Roman" w:cs="Times New Roman"/>
          <w:sz w:val="22"/>
        </w:rPr>
        <w:t>增加</w:t>
      </w:r>
      <w:r w:rsidR="000E3ABB" w:rsidRPr="00042B00">
        <w:rPr>
          <w:rFonts w:ascii="Times New Roman" w:eastAsia="細明體" w:hAnsi="Times New Roman" w:cs="Times New Roman" w:hint="eastAsia"/>
          <w:sz w:val="22"/>
        </w:rPr>
        <w:t>了</w:t>
      </w:r>
      <w:r w:rsidR="00177E82" w:rsidRPr="001F50F8">
        <w:rPr>
          <w:rFonts w:ascii="Times New Roman" w:eastAsia="細明體" w:hAnsi="Times New Roman" w:cs="Times New Roman"/>
          <w:sz w:val="22"/>
        </w:rPr>
        <w:t>2003</w:t>
      </w:r>
      <w:r w:rsidR="00460894" w:rsidRPr="001F50F8">
        <w:rPr>
          <w:rFonts w:ascii="Times New Roman" w:eastAsia="細明體" w:hAnsi="Times New Roman" w:cs="Times New Roman"/>
          <w:sz w:val="22"/>
        </w:rPr>
        <w:t>年</w:t>
      </w:r>
      <w:r w:rsidR="00E41988" w:rsidRPr="001F50F8">
        <w:rPr>
          <w:rFonts w:ascii="Times New Roman" w:eastAsia="細明體" w:hAnsi="Times New Roman" w:cs="Times New Roman"/>
          <w:sz w:val="22"/>
        </w:rPr>
        <w:t>實徵稅收</w:t>
      </w:r>
      <w:r w:rsidR="00460894" w:rsidRPr="001F50F8">
        <w:rPr>
          <w:rFonts w:ascii="Times New Roman" w:eastAsia="細明體" w:hAnsi="Times New Roman" w:cs="Times New Roman" w:hint="eastAsia"/>
          <w:sz w:val="22"/>
        </w:rPr>
        <w:t>，提振隔年景氣</w:t>
      </w:r>
    </w:p>
    <w:p w14:paraId="32E5D276" w14:textId="221E03B8" w:rsidR="00E41988" w:rsidRPr="00640834" w:rsidRDefault="00E41988"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(D)</w:t>
      </w:r>
    </w:p>
    <w:p w14:paraId="7E038098" w14:textId="71B5D086" w:rsidR="00E41988" w:rsidRPr="00640834" w:rsidRDefault="00E41988"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w:t>
      </w:r>
    </w:p>
    <w:p w14:paraId="452D7F81" w14:textId="2A7274C8" w:rsidR="00E41988" w:rsidRPr="00772677" w:rsidRDefault="00E41988"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(A)</w:t>
      </w:r>
      <w:r w:rsidRPr="00640834">
        <w:rPr>
          <w:rFonts w:ascii="Times New Roman" w:eastAsia="細明體" w:hAnsi="Times New Roman" w:cs="Times New Roman"/>
          <w:color w:val="FF0000"/>
          <w:sz w:val="22"/>
        </w:rPr>
        <w:t>由文章「</w:t>
      </w:r>
      <w:r w:rsidR="009263BB" w:rsidRPr="009263BB">
        <w:rPr>
          <w:rFonts w:ascii="Times New Roman" w:eastAsia="細明體" w:hAnsi="Times New Roman" w:cs="Times New Roman" w:hint="eastAsia"/>
          <w:color w:val="FF0000"/>
          <w:sz w:val="22"/>
        </w:rPr>
        <w:t>延宕</w:t>
      </w:r>
      <w:r w:rsidR="009263BB" w:rsidRPr="00772677">
        <w:rPr>
          <w:rFonts w:ascii="Times New Roman" w:eastAsia="細明體" w:hAnsi="Times New Roman" w:cs="Times New Roman" w:hint="eastAsia"/>
          <w:color w:val="FF0000"/>
          <w:sz w:val="22"/>
        </w:rPr>
        <w:t>的消費與生產出口逐漸恢復</w:t>
      </w:r>
      <w:r w:rsidRPr="00772677">
        <w:rPr>
          <w:rFonts w:ascii="Times New Roman" w:eastAsia="細明體" w:hAnsi="Times New Roman" w:cs="Times New Roman"/>
          <w:color w:val="FF0000"/>
          <w:sz w:val="22"/>
        </w:rPr>
        <w:t>」可</w:t>
      </w:r>
      <w:r w:rsidR="00BB586C" w:rsidRPr="00772677">
        <w:rPr>
          <w:rFonts w:ascii="Times New Roman" w:eastAsia="細明體" w:hAnsi="Times New Roman" w:cs="Times New Roman"/>
          <w:color w:val="FF0000"/>
          <w:sz w:val="22"/>
        </w:rPr>
        <w:t>推論得知</w:t>
      </w:r>
    </w:p>
    <w:p w14:paraId="7D81615C" w14:textId="0E39C5D3" w:rsidR="00E41988" w:rsidRPr="00640834" w:rsidRDefault="00E41988" w:rsidP="00CD672E">
      <w:pPr>
        <w:pStyle w:val="af"/>
        <w:ind w:leftChars="0"/>
        <w:jc w:val="both"/>
        <w:rPr>
          <w:rFonts w:ascii="Times New Roman" w:eastAsia="細明體" w:hAnsi="Times New Roman" w:cs="Times New Roman"/>
          <w:color w:val="FF0000"/>
          <w:sz w:val="22"/>
        </w:rPr>
      </w:pPr>
      <w:r w:rsidRPr="00772677">
        <w:rPr>
          <w:rFonts w:ascii="Times New Roman" w:eastAsia="細明體" w:hAnsi="Times New Roman" w:cs="Times New Roman"/>
          <w:color w:val="FF0000"/>
          <w:sz w:val="22"/>
        </w:rPr>
        <w:t>(B)</w:t>
      </w:r>
      <w:r w:rsidRPr="00772677">
        <w:rPr>
          <w:rFonts w:ascii="Times New Roman" w:eastAsia="細明體" w:hAnsi="Times New Roman" w:cs="Times New Roman"/>
          <w:color w:val="FF0000"/>
          <w:sz w:val="22"/>
        </w:rPr>
        <w:t>由</w:t>
      </w:r>
      <w:r w:rsidR="00BD0895" w:rsidRPr="00772677">
        <w:rPr>
          <w:rFonts w:ascii="Times New Roman" w:eastAsia="細明體" w:hAnsi="Times New Roman" w:cs="Times New Roman"/>
          <w:color w:val="FF0000"/>
          <w:sz w:val="22"/>
        </w:rPr>
        <w:t>文章「國際經濟情勢</w:t>
      </w:r>
      <w:r w:rsidR="009263BB" w:rsidRPr="00772677">
        <w:rPr>
          <w:rFonts w:ascii="Times New Roman" w:eastAsia="細明體" w:hAnsi="Times New Roman" w:cs="Times New Roman" w:hint="eastAsia"/>
          <w:color w:val="FF0000"/>
          <w:sz w:val="22"/>
        </w:rPr>
        <w:t>變化</w:t>
      </w:r>
      <w:r w:rsidR="00BD0895" w:rsidRPr="00772677">
        <w:rPr>
          <w:rFonts w:ascii="Times New Roman" w:eastAsia="細明體" w:hAnsi="Times New Roman" w:cs="Times New Roman"/>
          <w:color w:val="FF0000"/>
          <w:sz w:val="22"/>
        </w:rPr>
        <w:t>」、</w:t>
      </w:r>
      <w:r w:rsidRPr="00772677">
        <w:rPr>
          <w:rFonts w:ascii="Times New Roman" w:eastAsia="細明體" w:hAnsi="Times New Roman" w:cs="Times New Roman"/>
          <w:color w:val="FF0000"/>
          <w:sz w:val="22"/>
        </w:rPr>
        <w:t>表一「年初</w:t>
      </w:r>
      <w:r w:rsidRPr="00772677">
        <w:rPr>
          <w:rFonts w:ascii="Times New Roman" w:eastAsia="細明體" w:hAnsi="Times New Roman" w:cs="Times New Roman"/>
          <w:color w:val="FF0000"/>
          <w:sz w:val="22"/>
        </w:rPr>
        <w:t>IMF</w:t>
      </w:r>
      <w:r w:rsidRPr="00772677">
        <w:rPr>
          <w:rFonts w:ascii="Times New Roman" w:eastAsia="細明體" w:hAnsi="Times New Roman" w:cs="Times New Roman"/>
          <w:color w:val="FF0000"/>
          <w:sz w:val="22"/>
        </w:rPr>
        <w:t>預測全球進入景氣復甦階段，然而美伊戰事接近尾聲之際</w:t>
      </w:r>
      <w:r w:rsidR="00BB586C" w:rsidRPr="00640834">
        <w:rPr>
          <w:rFonts w:ascii="Times New Roman" w:eastAsia="細明體" w:hAnsi="Times New Roman" w:cs="Times New Roman"/>
          <w:color w:val="FF0000"/>
          <w:sz w:val="22"/>
        </w:rPr>
        <w:t>」可推論得知</w:t>
      </w:r>
    </w:p>
    <w:p w14:paraId="6780FD08" w14:textId="73AB0946" w:rsidR="00E41988" w:rsidRPr="00640834" w:rsidRDefault="00E41988"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(C)</w:t>
      </w:r>
      <w:r w:rsidR="00BB586C" w:rsidRPr="00640834">
        <w:rPr>
          <w:rFonts w:ascii="Times New Roman" w:eastAsia="細明體" w:hAnsi="Times New Roman" w:cs="Times New Roman"/>
          <w:color w:val="FF0000"/>
          <w:sz w:val="22"/>
        </w:rPr>
        <w:t>由</w:t>
      </w:r>
      <w:r w:rsidR="00BD0895" w:rsidRPr="00640834">
        <w:rPr>
          <w:rFonts w:ascii="Times New Roman" w:eastAsia="細明體" w:hAnsi="Times New Roman" w:cs="Times New Roman"/>
          <w:color w:val="FF0000"/>
          <w:sz w:val="22"/>
        </w:rPr>
        <w:t>文章「政府祭出多項振興政策」、</w:t>
      </w:r>
      <w:r w:rsidR="00BB586C" w:rsidRPr="00640834">
        <w:rPr>
          <w:rFonts w:ascii="Times New Roman" w:eastAsia="細明體" w:hAnsi="Times New Roman" w:cs="Times New Roman"/>
          <w:color w:val="FF0000"/>
          <w:sz w:val="22"/>
        </w:rPr>
        <w:t>表一「執行擴大公共投資與</w:t>
      </w:r>
      <w:r w:rsidR="00BB586C" w:rsidRPr="00640834">
        <w:rPr>
          <w:rFonts w:ascii="Times New Roman" w:eastAsia="細明體" w:hAnsi="Times New Roman" w:cs="Times New Roman"/>
          <w:color w:val="FF0000"/>
          <w:sz w:val="22"/>
        </w:rPr>
        <w:t>SARS</w:t>
      </w:r>
      <w:r w:rsidR="00BB586C" w:rsidRPr="00640834">
        <w:rPr>
          <w:rFonts w:ascii="Times New Roman" w:eastAsia="細明體" w:hAnsi="Times New Roman" w:cs="Times New Roman"/>
          <w:color w:val="FF0000"/>
          <w:sz w:val="22"/>
        </w:rPr>
        <w:t>防治及紓困方案，可帶動經濟成長」可推論得知</w:t>
      </w:r>
    </w:p>
    <w:p w14:paraId="0F20FEF8" w14:textId="5D56613B" w:rsidR="00AE612E" w:rsidRDefault="00E41988" w:rsidP="00EF0C42">
      <w:pPr>
        <w:pStyle w:val="af"/>
        <w:ind w:leftChars="0"/>
        <w:jc w:val="both"/>
        <w:rPr>
          <w:rFonts w:ascii="Times New Roman" w:eastAsia="細明體" w:hAnsi="Times New Roman" w:cs="Times New Roman"/>
          <w:color w:val="FF0000"/>
          <w:sz w:val="22"/>
        </w:rPr>
      </w:pPr>
      <w:r w:rsidRPr="00EF0C42">
        <w:rPr>
          <w:rFonts w:ascii="Times New Roman" w:eastAsia="細明體" w:hAnsi="Times New Roman" w:cs="Times New Roman"/>
          <w:color w:val="FF0000"/>
          <w:sz w:val="22"/>
        </w:rPr>
        <w:t>(D)</w:t>
      </w:r>
      <w:r w:rsidR="00BB586C" w:rsidRPr="00EF0C42">
        <w:rPr>
          <w:rFonts w:ascii="Times New Roman" w:eastAsia="細明體" w:hAnsi="Times New Roman" w:cs="Times New Roman"/>
          <w:color w:val="FF0000"/>
          <w:sz w:val="22"/>
        </w:rPr>
        <w:t>圖一</w:t>
      </w:r>
      <w:r w:rsidR="00BB586C" w:rsidRPr="00EF0C42">
        <w:rPr>
          <w:rFonts w:ascii="Times New Roman" w:eastAsia="細明體" w:hAnsi="Times New Roman" w:cs="Times New Roman"/>
          <w:color w:val="FF0000"/>
          <w:sz w:val="22"/>
        </w:rPr>
        <w:t>2003</w:t>
      </w:r>
      <w:r w:rsidR="00BB586C" w:rsidRPr="00EF0C42">
        <w:rPr>
          <w:rFonts w:ascii="Times New Roman" w:eastAsia="細明體" w:hAnsi="Times New Roman" w:cs="Times New Roman"/>
          <w:color w:val="FF0000"/>
          <w:sz w:val="22"/>
        </w:rPr>
        <w:t>年的實徵稅收並無顯著成長，</w:t>
      </w:r>
      <w:r w:rsidR="00177E82" w:rsidRPr="00EF0C42">
        <w:rPr>
          <w:rFonts w:ascii="Times New Roman" w:eastAsia="細明體" w:hAnsi="Times New Roman" w:cs="Times New Roman"/>
          <w:color w:val="FF0000"/>
          <w:sz w:val="22"/>
        </w:rPr>
        <w:t>故</w:t>
      </w:r>
      <w:r w:rsidR="00BB586C" w:rsidRPr="00EF0C42">
        <w:rPr>
          <w:rFonts w:ascii="Times New Roman" w:eastAsia="細明體" w:hAnsi="Times New Roman" w:cs="Times New Roman"/>
          <w:color w:val="FF0000"/>
          <w:sz w:val="22"/>
        </w:rPr>
        <w:t>圖二的房地產價</w:t>
      </w:r>
      <w:r w:rsidR="00177E82" w:rsidRPr="00EF0C42">
        <w:rPr>
          <w:rFonts w:ascii="Times New Roman" w:eastAsia="細明體" w:hAnsi="Times New Roman" w:cs="Times New Roman"/>
          <w:color w:val="FF0000"/>
          <w:sz w:val="22"/>
        </w:rPr>
        <w:t>量趨勢</w:t>
      </w:r>
      <w:r w:rsidR="00BB586C" w:rsidRPr="00EF0C42">
        <w:rPr>
          <w:rFonts w:ascii="Times New Roman" w:eastAsia="細明體" w:hAnsi="Times New Roman" w:cs="Times New Roman"/>
          <w:color w:val="FF0000"/>
          <w:sz w:val="22"/>
        </w:rPr>
        <w:t>無法推論</w:t>
      </w:r>
      <w:r w:rsidR="00177E82" w:rsidRPr="00EF0C42">
        <w:rPr>
          <w:rFonts w:ascii="Times New Roman" w:eastAsia="細明體" w:hAnsi="Times New Roman" w:cs="Times New Roman"/>
          <w:color w:val="FF0000"/>
          <w:sz w:val="22"/>
        </w:rPr>
        <w:t>出</w:t>
      </w:r>
      <w:r w:rsidR="00BB586C" w:rsidRPr="00EF0C42">
        <w:rPr>
          <w:rFonts w:ascii="Times New Roman" w:eastAsia="細明體" w:hAnsi="Times New Roman" w:cs="Times New Roman"/>
          <w:color w:val="FF0000"/>
          <w:sz w:val="22"/>
        </w:rPr>
        <w:t>對實徵稅收</w:t>
      </w:r>
      <w:r w:rsidR="00177E82" w:rsidRPr="00EF0C42">
        <w:rPr>
          <w:rFonts w:ascii="Times New Roman" w:eastAsia="細明體" w:hAnsi="Times New Roman" w:cs="Times New Roman"/>
          <w:color w:val="FF0000"/>
          <w:sz w:val="22"/>
        </w:rPr>
        <w:t>有正面</w:t>
      </w:r>
      <w:r w:rsidR="009263BB" w:rsidRPr="00EF0C42">
        <w:rPr>
          <w:rFonts w:ascii="Times New Roman" w:eastAsia="細明體" w:hAnsi="Times New Roman" w:cs="Times New Roman"/>
          <w:color w:val="FF0000"/>
          <w:sz w:val="22"/>
        </w:rPr>
        <w:t>影響</w:t>
      </w:r>
    </w:p>
    <w:p w14:paraId="55DD0593" w14:textId="77777777" w:rsidR="0044178D" w:rsidRPr="0044178D" w:rsidRDefault="0044178D" w:rsidP="0044178D">
      <w:pPr>
        <w:jc w:val="both"/>
        <w:rPr>
          <w:rFonts w:ascii="Times New Roman" w:eastAsia="細明體" w:hAnsi="Times New Roman" w:cs="Times New Roman"/>
          <w:color w:val="FF0000"/>
          <w:sz w:val="22"/>
        </w:rPr>
      </w:pPr>
    </w:p>
    <w:p w14:paraId="14CCABD8" w14:textId="182D043D" w:rsidR="000E3ABB" w:rsidRPr="000E3ABB" w:rsidRDefault="002E1A54" w:rsidP="00CF27B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以下是</w:t>
      </w:r>
      <w:r w:rsidR="00CF27BE" w:rsidRPr="00B64D29">
        <w:rPr>
          <w:rFonts w:ascii="Times New Roman" w:eastAsia="細明體" w:hAnsi="Times New Roman" w:cs="Times New Roman"/>
          <w:sz w:val="22"/>
        </w:rPr>
        <w:t>COVID-19</w:t>
      </w:r>
      <w:r w:rsidR="007902C3" w:rsidRPr="00640834">
        <w:rPr>
          <w:rFonts w:ascii="Times New Roman" w:eastAsia="細明體" w:hAnsi="Times New Roman" w:cs="Times New Roman"/>
          <w:sz w:val="22"/>
        </w:rPr>
        <w:t>流行</w:t>
      </w:r>
      <w:r w:rsidRPr="00640834">
        <w:rPr>
          <w:rFonts w:ascii="Times New Roman" w:eastAsia="細明體" w:hAnsi="Times New Roman" w:cs="Times New Roman"/>
          <w:sz w:val="22"/>
        </w:rPr>
        <w:t>期間</w:t>
      </w:r>
      <w:r w:rsidR="00F67265" w:rsidRPr="00640834">
        <w:rPr>
          <w:rFonts w:ascii="Times New Roman" w:eastAsia="細明體" w:hAnsi="Times New Roman" w:cs="Times New Roman"/>
          <w:sz w:val="22"/>
        </w:rPr>
        <w:t>關於「</w:t>
      </w:r>
      <w:r w:rsidR="00CF27BE" w:rsidRPr="00B64D29">
        <w:rPr>
          <w:rFonts w:ascii="Times New Roman" w:eastAsia="細明體" w:hAnsi="Times New Roman" w:cs="Times New Roman" w:hint="eastAsia"/>
          <w:sz w:val="22"/>
        </w:rPr>
        <w:t>趁著疫情重挫房價，進場買房</w:t>
      </w:r>
      <w:r w:rsidR="00F67265" w:rsidRPr="00640834">
        <w:rPr>
          <w:rFonts w:ascii="Times New Roman" w:eastAsia="細明體" w:hAnsi="Times New Roman" w:cs="Times New Roman"/>
          <w:sz w:val="22"/>
        </w:rPr>
        <w:t>」</w:t>
      </w:r>
      <w:r w:rsidRPr="00640834">
        <w:rPr>
          <w:rFonts w:ascii="Times New Roman" w:eastAsia="細明體" w:hAnsi="Times New Roman" w:cs="Times New Roman"/>
          <w:sz w:val="22"/>
        </w:rPr>
        <w:t>的</w:t>
      </w:r>
      <w:r w:rsidR="008D4DA8" w:rsidRPr="00640834">
        <w:rPr>
          <w:rFonts w:ascii="Times New Roman" w:eastAsia="細明體" w:hAnsi="Times New Roman" w:cs="Times New Roman"/>
          <w:sz w:val="22"/>
        </w:rPr>
        <w:t>網路</w:t>
      </w:r>
      <w:r w:rsidRPr="00640834">
        <w:rPr>
          <w:rFonts w:ascii="Times New Roman" w:eastAsia="細明體" w:hAnsi="Times New Roman" w:cs="Times New Roman"/>
          <w:sz w:val="22"/>
        </w:rPr>
        <w:t>留言</w:t>
      </w:r>
      <w:r w:rsidR="008D4DA8" w:rsidRPr="00640834">
        <w:rPr>
          <w:rFonts w:ascii="Times New Roman" w:eastAsia="細明體" w:hAnsi="Times New Roman" w:cs="Times New Roman"/>
          <w:sz w:val="22"/>
        </w:rPr>
        <w:t>。</w:t>
      </w:r>
      <w:r w:rsidRPr="00640834">
        <w:rPr>
          <w:rFonts w:ascii="Times New Roman" w:eastAsia="細明體" w:hAnsi="Times New Roman" w:cs="Times New Roman"/>
          <w:sz w:val="22"/>
        </w:rPr>
        <w:t>依據上述資料，</w:t>
      </w:r>
      <w:r w:rsidR="00F67265" w:rsidRPr="00640834">
        <w:rPr>
          <w:rFonts w:ascii="Times New Roman" w:eastAsia="細明體" w:hAnsi="Times New Roman" w:cs="Times New Roman"/>
          <w:sz w:val="22"/>
        </w:rPr>
        <w:t>裕</w:t>
      </w:r>
      <w:r w:rsidR="00F67265" w:rsidRPr="00772677">
        <w:rPr>
          <w:rFonts w:ascii="Times New Roman" w:eastAsia="細明體" w:hAnsi="Times New Roman" w:cs="Times New Roman"/>
          <w:sz w:val="22"/>
        </w:rPr>
        <w:t>榮與子婷兩人</w:t>
      </w:r>
      <w:r w:rsidRPr="00772677">
        <w:rPr>
          <w:rFonts w:ascii="Times New Roman" w:eastAsia="細明體" w:hAnsi="Times New Roman" w:cs="Times New Roman"/>
          <w:sz w:val="22"/>
        </w:rPr>
        <w:t>的判斷</w:t>
      </w:r>
      <w:r w:rsidR="00F67265" w:rsidRPr="00772677">
        <w:rPr>
          <w:rFonts w:ascii="Times New Roman" w:eastAsia="細明體" w:hAnsi="Times New Roman" w:cs="Times New Roman"/>
          <w:sz w:val="22"/>
        </w:rPr>
        <w:t>，何者</w:t>
      </w:r>
      <w:r w:rsidRPr="00772677">
        <w:rPr>
          <w:rFonts w:ascii="Times New Roman" w:eastAsia="細明體" w:hAnsi="Times New Roman" w:cs="Times New Roman"/>
          <w:sz w:val="22"/>
        </w:rPr>
        <w:t>較為適切？</w:t>
      </w:r>
      <w:r w:rsidR="00F67265" w:rsidRPr="00772677">
        <w:rPr>
          <w:rFonts w:ascii="Times New Roman" w:eastAsia="細明體" w:hAnsi="Times New Roman" w:cs="Times New Roman"/>
          <w:sz w:val="22"/>
        </w:rPr>
        <w:t>引述資料</w:t>
      </w:r>
      <w:r w:rsidR="00677258" w:rsidRPr="00772677">
        <w:rPr>
          <w:rFonts w:ascii="Times New Roman" w:eastAsia="細明體" w:hAnsi="Times New Roman" w:cs="Times New Roman"/>
          <w:sz w:val="22"/>
        </w:rPr>
        <w:t>內容，</w:t>
      </w:r>
      <w:r w:rsidR="00F67265" w:rsidRPr="00772677">
        <w:rPr>
          <w:rFonts w:ascii="Times New Roman" w:eastAsia="細明體" w:hAnsi="Times New Roman" w:cs="Times New Roman"/>
          <w:sz w:val="22"/>
        </w:rPr>
        <w:t>說明你</w:t>
      </w:r>
      <w:r w:rsidR="00982E24" w:rsidRPr="00772677">
        <w:rPr>
          <w:rFonts w:ascii="Times New Roman" w:eastAsia="細明體" w:hAnsi="Times New Roman" w:cs="Times New Roman"/>
          <w:sz w:val="22"/>
        </w:rPr>
        <w:t>贊同與反對</w:t>
      </w:r>
      <w:r w:rsidRPr="00772677">
        <w:rPr>
          <w:rFonts w:ascii="Times New Roman" w:eastAsia="細明體" w:hAnsi="Times New Roman" w:cs="Times New Roman"/>
          <w:sz w:val="22"/>
        </w:rPr>
        <w:t>的理由。</w:t>
      </w:r>
      <w:r w:rsidR="008D4DA8" w:rsidRPr="00772677">
        <w:rPr>
          <w:rFonts w:ascii="Times New Roman" w:eastAsia="細明體" w:hAnsi="Times New Roman" w:cs="Times New Roman"/>
          <w:sz w:val="22"/>
        </w:rPr>
        <w:t>（建議作答字數：</w:t>
      </w:r>
      <w:r w:rsidR="00C16D14" w:rsidRPr="00772677">
        <w:rPr>
          <w:rFonts w:ascii="MS Mincho" w:eastAsia="MS Mincho" w:hAnsi="MS Mincho" w:cs="Times New Roman"/>
          <w:sz w:val="22"/>
        </w:rPr>
        <w:fldChar w:fldCharType="begin"/>
      </w:r>
      <w:r w:rsidR="00C16D14" w:rsidRPr="00772677">
        <w:rPr>
          <w:rFonts w:ascii="MS Mincho" w:eastAsia="MS Mincho" w:hAnsi="MS Mincho" w:cs="Times New Roman"/>
          <w:sz w:val="22"/>
        </w:rPr>
        <w:instrText xml:space="preserve"> </w:instrText>
      </w:r>
      <w:r w:rsidR="00C16D14" w:rsidRPr="00772677">
        <w:rPr>
          <w:rFonts w:ascii="MS Mincho" w:eastAsia="MS Mincho" w:hAnsi="MS Mincho" w:cs="Times New Roman" w:hint="eastAsia"/>
          <w:sz w:val="22"/>
        </w:rPr>
        <w:instrText>eq \o\ac(○,</w:instrText>
      </w:r>
      <w:r w:rsidR="00C16D14" w:rsidRPr="00772677">
        <w:rPr>
          <w:rFonts w:ascii="MS Mincho" w:eastAsia="MS Mincho" w:hAnsi="MS Mincho" w:cs="Times New Roman" w:hint="eastAsia"/>
          <w:position w:val="3"/>
          <w:sz w:val="15"/>
        </w:rPr>
        <w:instrText>1</w:instrText>
      </w:r>
      <w:r w:rsidR="00C16D14" w:rsidRPr="00772677">
        <w:rPr>
          <w:rFonts w:ascii="MS Mincho" w:eastAsia="MS Mincho" w:hAnsi="MS Mincho" w:cs="Times New Roman" w:hint="eastAsia"/>
          <w:sz w:val="22"/>
        </w:rPr>
        <w:instrText>)</w:instrText>
      </w:r>
      <w:r w:rsidR="00C16D14" w:rsidRPr="00772677">
        <w:rPr>
          <w:rFonts w:ascii="MS Mincho" w:eastAsia="MS Mincho" w:hAnsi="MS Mincho" w:cs="Times New Roman"/>
          <w:sz w:val="22"/>
        </w:rPr>
        <w:fldChar w:fldCharType="end"/>
      </w:r>
      <w:r w:rsidR="00C16D14" w:rsidRPr="00772677">
        <w:rPr>
          <w:rFonts w:ascii="MS Mincho" w:eastAsia="MS Mincho" w:hAnsi="MS Mincho" w:cs="Times New Roman"/>
          <w:sz w:val="22"/>
        </w:rPr>
        <w:fldChar w:fldCharType="begin"/>
      </w:r>
      <w:r w:rsidR="00C16D14" w:rsidRPr="00772677">
        <w:rPr>
          <w:rFonts w:ascii="MS Mincho" w:eastAsia="MS Mincho" w:hAnsi="MS Mincho" w:cs="Times New Roman"/>
          <w:sz w:val="22"/>
        </w:rPr>
        <w:instrText xml:space="preserve"> </w:instrText>
      </w:r>
      <w:r w:rsidR="00C16D14" w:rsidRPr="00772677">
        <w:rPr>
          <w:rFonts w:ascii="MS Mincho" w:eastAsia="MS Mincho" w:hAnsi="MS Mincho" w:cs="Times New Roman" w:hint="eastAsia"/>
          <w:sz w:val="22"/>
        </w:rPr>
        <w:instrText>eq \o\ac(○,</w:instrText>
      </w:r>
      <w:r w:rsidR="00C16D14" w:rsidRPr="00772677">
        <w:rPr>
          <w:rFonts w:ascii="MS Mincho" w:eastAsia="MS Mincho" w:hAnsi="MS Mincho" w:cs="Times New Roman" w:hint="eastAsia"/>
          <w:position w:val="3"/>
          <w:sz w:val="15"/>
        </w:rPr>
        <w:instrText>2</w:instrText>
      </w:r>
      <w:r w:rsidR="00C16D14" w:rsidRPr="00772677">
        <w:rPr>
          <w:rFonts w:ascii="MS Mincho" w:eastAsia="MS Mincho" w:hAnsi="MS Mincho" w:cs="Times New Roman" w:hint="eastAsia"/>
          <w:sz w:val="22"/>
        </w:rPr>
        <w:instrText>)</w:instrText>
      </w:r>
      <w:r w:rsidR="00C16D14" w:rsidRPr="00772677">
        <w:rPr>
          <w:rFonts w:ascii="MS Mincho" w:eastAsia="MS Mincho" w:hAnsi="MS Mincho" w:cs="Times New Roman"/>
          <w:sz w:val="22"/>
        </w:rPr>
        <w:fldChar w:fldCharType="end"/>
      </w:r>
      <w:r w:rsidR="008D4DA8" w:rsidRPr="00772677">
        <w:rPr>
          <w:rFonts w:ascii="Times New Roman" w:eastAsia="細明體" w:hAnsi="Times New Roman" w:cs="Times New Roman"/>
          <w:sz w:val="22"/>
        </w:rPr>
        <w:t>分別為</w:t>
      </w:r>
      <w:r w:rsidR="008D4DA8" w:rsidRPr="00772677">
        <w:rPr>
          <w:rFonts w:ascii="Times New Roman" w:eastAsia="細明體" w:hAnsi="Times New Roman" w:cs="Times New Roman"/>
          <w:sz w:val="22"/>
        </w:rPr>
        <w:t>40</w:t>
      </w:r>
      <w:r w:rsidR="008D4DA8" w:rsidRPr="00772677">
        <w:rPr>
          <w:rFonts w:ascii="Times New Roman" w:eastAsia="細明體" w:hAnsi="Times New Roman" w:cs="Times New Roman"/>
          <w:sz w:val="22"/>
        </w:rPr>
        <w:t>～</w:t>
      </w:r>
      <w:r w:rsidR="008D4DA8" w:rsidRPr="00772677">
        <w:rPr>
          <w:rFonts w:ascii="Times New Roman" w:eastAsia="細明體" w:hAnsi="Times New Roman" w:cs="Times New Roman"/>
          <w:sz w:val="22"/>
        </w:rPr>
        <w:t>50</w:t>
      </w:r>
      <w:r w:rsidR="008D4DA8" w:rsidRPr="00772677">
        <w:rPr>
          <w:rFonts w:ascii="Times New Roman" w:eastAsia="細明體" w:hAnsi="Times New Roman" w:cs="Times New Roman"/>
          <w:sz w:val="22"/>
        </w:rPr>
        <w:t>字）</w:t>
      </w:r>
    </w:p>
    <w:p w14:paraId="5A0C24C1" w14:textId="77777777" w:rsidR="0044178D" w:rsidRDefault="00F67265" w:rsidP="0044178D">
      <w:pPr>
        <w:pStyle w:val="af"/>
        <w:ind w:leftChars="380" w:left="1561" w:hangingChars="295" w:hanging="649"/>
        <w:jc w:val="both"/>
        <w:rPr>
          <w:rFonts w:ascii="Times New Roman" w:eastAsia="細明體" w:hAnsi="Times New Roman" w:cs="Times New Roman"/>
          <w:sz w:val="22"/>
        </w:rPr>
      </w:pPr>
      <w:r w:rsidRPr="00772677">
        <w:rPr>
          <w:rFonts w:ascii="Times New Roman" w:eastAsia="細明體" w:hAnsi="Times New Roman" w:cs="Times New Roman"/>
          <w:sz w:val="22"/>
        </w:rPr>
        <w:t>毛毛：我爸說，他在</w:t>
      </w:r>
      <w:r w:rsidRPr="00772677">
        <w:rPr>
          <w:rFonts w:ascii="Times New Roman" w:eastAsia="細明體" w:hAnsi="Times New Roman" w:cs="Times New Roman"/>
          <w:sz w:val="22"/>
        </w:rPr>
        <w:t>SARS</w:t>
      </w:r>
      <w:r w:rsidRPr="00772677">
        <w:rPr>
          <w:rFonts w:ascii="Times New Roman" w:eastAsia="細明體" w:hAnsi="Times New Roman" w:cs="Times New Roman"/>
          <w:sz w:val="22"/>
        </w:rPr>
        <w:t>期間買房，房市受到衝擊，很好殺價，</w:t>
      </w:r>
      <w:r w:rsidR="00C16D14" w:rsidRPr="00772677">
        <w:rPr>
          <w:rFonts w:ascii="Times New Roman" w:eastAsia="細明體" w:hAnsi="Times New Roman" w:cs="Times New Roman" w:hint="eastAsia"/>
          <w:sz w:val="22"/>
        </w:rPr>
        <w:t>現在</w:t>
      </w:r>
      <w:r w:rsidR="00C16D14" w:rsidRPr="000E3ABB">
        <w:rPr>
          <w:rFonts w:ascii="Times New Roman" w:eastAsia="細明體" w:hAnsi="Times New Roman" w:cs="Times New Roman" w:hint="eastAsia"/>
          <w:sz w:val="22"/>
        </w:rPr>
        <w:t>衝著</w:t>
      </w:r>
      <w:r w:rsidR="000D4BC0" w:rsidRPr="00B64D29">
        <w:rPr>
          <w:rFonts w:ascii="Times New Roman" w:eastAsia="細明體" w:hAnsi="Times New Roman" w:cs="Times New Roman"/>
          <w:sz w:val="22"/>
        </w:rPr>
        <w:t>COVID-19</w:t>
      </w:r>
      <w:r w:rsidR="00C16D14" w:rsidRPr="00772677">
        <w:rPr>
          <w:rFonts w:ascii="Times New Roman" w:eastAsia="細明體" w:hAnsi="Times New Roman" w:cs="Times New Roman" w:hint="eastAsia"/>
          <w:sz w:val="22"/>
        </w:rPr>
        <w:t>，是不是也是進場買房的好時機</w:t>
      </w:r>
      <w:r w:rsidR="00C16D14" w:rsidRPr="00772677">
        <w:rPr>
          <w:rFonts w:ascii="Times New Roman" w:eastAsia="細明體" w:hAnsi="Times New Roman" w:cs="Times New Roman"/>
          <w:sz w:val="22"/>
        </w:rPr>
        <w:t>？</w:t>
      </w:r>
      <w:r w:rsidR="005964EA" w:rsidRPr="00640834">
        <w:rPr>
          <w:rFonts w:ascii="Times New Roman" w:eastAsia="細明體" w:hAnsi="Times New Roman" w:cs="Times New Roman"/>
          <w:sz w:val="22"/>
        </w:rPr>
        <w:t xml:space="preserve"> </w:t>
      </w:r>
    </w:p>
    <w:p w14:paraId="2AC0C998" w14:textId="77777777" w:rsidR="0044178D" w:rsidRDefault="00F67265" w:rsidP="0044178D">
      <w:pPr>
        <w:pStyle w:val="af"/>
        <w:ind w:leftChars="380" w:left="1561" w:hangingChars="295" w:hanging="649"/>
        <w:jc w:val="both"/>
        <w:rPr>
          <w:rFonts w:ascii="Times New Roman" w:eastAsia="細明體" w:hAnsi="Times New Roman" w:cs="Times New Roman"/>
          <w:sz w:val="22"/>
        </w:rPr>
      </w:pPr>
      <w:r w:rsidRPr="0044178D">
        <w:rPr>
          <w:rFonts w:ascii="Times New Roman" w:eastAsia="細明體" w:hAnsi="Times New Roman" w:cs="Times New Roman"/>
          <w:sz w:val="22"/>
        </w:rPr>
        <w:t>裕榮：當年房價本來就偏低，</w:t>
      </w:r>
      <w:r w:rsidR="000D4BC0" w:rsidRPr="0044178D">
        <w:rPr>
          <w:rFonts w:ascii="Times New Roman" w:eastAsia="細明體" w:hAnsi="Times New Roman" w:cs="Times New Roman" w:hint="eastAsia"/>
          <w:sz w:val="22"/>
        </w:rPr>
        <w:t>而</w:t>
      </w:r>
      <w:r w:rsidR="000E3ABB" w:rsidRPr="0044178D">
        <w:rPr>
          <w:rFonts w:ascii="Times New Roman" w:eastAsia="細明體" w:hAnsi="Times New Roman" w:cs="Times New Roman" w:hint="eastAsia"/>
          <w:sz w:val="22"/>
        </w:rPr>
        <w:t>且</w:t>
      </w:r>
      <w:r w:rsidRPr="0044178D">
        <w:rPr>
          <w:rFonts w:ascii="Times New Roman" w:eastAsia="細明體" w:hAnsi="Times New Roman" w:cs="Times New Roman"/>
          <w:sz w:val="22"/>
        </w:rPr>
        <w:t>持續</w:t>
      </w:r>
      <w:r w:rsidR="00982E24" w:rsidRPr="0044178D">
        <w:rPr>
          <w:rFonts w:ascii="Times New Roman" w:eastAsia="細明體" w:hAnsi="Times New Roman" w:cs="Times New Roman"/>
          <w:sz w:val="22"/>
        </w:rPr>
        <w:t>下</w:t>
      </w:r>
      <w:r w:rsidRPr="0044178D">
        <w:rPr>
          <w:rFonts w:ascii="Times New Roman" w:eastAsia="細明體" w:hAnsi="Times New Roman" w:cs="Times New Roman"/>
          <w:sz w:val="22"/>
        </w:rPr>
        <w:t>滑，加上國際情勢影響，才會讓</w:t>
      </w:r>
      <w:r w:rsidRPr="0044178D">
        <w:rPr>
          <w:rFonts w:ascii="Times New Roman" w:eastAsia="細明體" w:hAnsi="Times New Roman" w:cs="Times New Roman"/>
          <w:sz w:val="22"/>
        </w:rPr>
        <w:t>SARS</w:t>
      </w:r>
      <w:r w:rsidRPr="0044178D">
        <w:rPr>
          <w:rFonts w:ascii="Times New Roman" w:eastAsia="細明體" w:hAnsi="Times New Roman" w:cs="Times New Roman"/>
          <w:sz w:val="22"/>
        </w:rPr>
        <w:t>成為壓垮駱駝的最後一根稻草。</w:t>
      </w:r>
    </w:p>
    <w:p w14:paraId="6C348FE2" w14:textId="182DA933" w:rsidR="00F67265" w:rsidRPr="0044178D" w:rsidRDefault="00F67265" w:rsidP="0044178D">
      <w:pPr>
        <w:pStyle w:val="af"/>
        <w:ind w:leftChars="380" w:left="1561" w:hangingChars="295" w:hanging="649"/>
        <w:jc w:val="both"/>
        <w:rPr>
          <w:rFonts w:ascii="Times New Roman" w:eastAsia="細明體" w:hAnsi="Times New Roman" w:cs="Times New Roman"/>
          <w:sz w:val="22"/>
        </w:rPr>
      </w:pPr>
      <w:r w:rsidRPr="0044178D">
        <w:rPr>
          <w:rFonts w:ascii="Times New Roman" w:eastAsia="細明體" w:hAnsi="Times New Roman" w:cs="Times New Roman"/>
          <w:sz w:val="22"/>
        </w:rPr>
        <w:t>子婷：</w:t>
      </w:r>
      <w:r w:rsidR="008D77CC" w:rsidRPr="0044178D">
        <w:rPr>
          <w:rFonts w:ascii="Times New Roman" w:eastAsia="細明體" w:hAnsi="Times New Roman" w:cs="Times New Roman" w:hint="eastAsia"/>
          <w:sz w:val="22"/>
        </w:rPr>
        <w:t>當年</w:t>
      </w:r>
      <w:r w:rsidR="00874CA4" w:rsidRPr="0044178D">
        <w:rPr>
          <w:rFonts w:ascii="Times New Roman" w:eastAsia="細明體" w:hAnsi="Times New Roman" w:cs="Times New Roman" w:hint="eastAsia"/>
          <w:sz w:val="22"/>
        </w:rPr>
        <w:t>SARS</w:t>
      </w:r>
      <w:r w:rsidR="00874CA4" w:rsidRPr="0044178D">
        <w:rPr>
          <w:rFonts w:ascii="Times New Roman" w:eastAsia="細明體" w:hAnsi="Times New Roman" w:cs="Times New Roman" w:hint="eastAsia"/>
          <w:sz w:val="22"/>
        </w:rPr>
        <w:t>疫情的確對</w:t>
      </w:r>
      <w:r w:rsidRPr="0044178D">
        <w:rPr>
          <w:rFonts w:ascii="Times New Roman" w:eastAsia="細明體" w:hAnsi="Times New Roman" w:cs="Times New Roman"/>
          <w:sz w:val="22"/>
        </w:rPr>
        <w:t>各行各業衝擊很大，經濟低迷</w:t>
      </w:r>
      <w:r w:rsidR="00CA724F" w:rsidRPr="0044178D">
        <w:rPr>
          <w:rFonts w:ascii="Times New Roman" w:eastAsia="細明體" w:hAnsi="Times New Roman" w:cs="Times New Roman" w:hint="eastAsia"/>
          <w:sz w:val="22"/>
        </w:rPr>
        <w:t>多年</w:t>
      </w:r>
      <w:r w:rsidRPr="0044178D">
        <w:rPr>
          <w:rFonts w:ascii="Times New Roman" w:eastAsia="細明體" w:hAnsi="Times New Roman" w:cs="Times New Roman"/>
          <w:sz w:val="22"/>
        </w:rPr>
        <w:t>，</w:t>
      </w:r>
      <w:r w:rsidR="00873BB1" w:rsidRPr="0044178D">
        <w:rPr>
          <w:rFonts w:ascii="Times New Roman" w:eastAsia="細明體" w:hAnsi="Times New Roman" w:cs="Times New Roman"/>
          <w:sz w:val="22"/>
        </w:rPr>
        <w:t>或許可以從未來投資報酬率低的方向去跟賣家殺</w:t>
      </w:r>
      <w:r w:rsidR="00874CA4" w:rsidRPr="0044178D">
        <w:rPr>
          <w:rFonts w:ascii="Times New Roman" w:eastAsia="細明體" w:hAnsi="Times New Roman" w:cs="Times New Roman" w:hint="eastAsia"/>
          <w:sz w:val="22"/>
        </w:rPr>
        <w:t>殺價</w:t>
      </w:r>
      <w:r w:rsidR="000D4BC0" w:rsidRPr="0044178D">
        <w:rPr>
          <w:rFonts w:ascii="Times New Roman" w:eastAsia="細明體" w:hAnsi="Times New Roman" w:cs="Times New Roman" w:hint="eastAsia"/>
          <w:color w:val="000000" w:themeColor="text1"/>
          <w:sz w:val="22"/>
        </w:rPr>
        <w:t>。</w:t>
      </w:r>
    </w:p>
    <w:tbl>
      <w:tblPr>
        <w:tblStyle w:val="a3"/>
        <w:tblW w:w="0" w:type="auto"/>
        <w:tblInd w:w="480" w:type="dxa"/>
        <w:tblLook w:val="04A0" w:firstRow="1" w:lastRow="0" w:firstColumn="1" w:lastColumn="0" w:noHBand="0" w:noVBand="1"/>
      </w:tblPr>
      <w:tblGrid>
        <w:gridCol w:w="940"/>
        <w:gridCol w:w="1410"/>
        <w:gridCol w:w="5466"/>
      </w:tblGrid>
      <w:tr w:rsidR="00982E24" w:rsidRPr="00640834" w14:paraId="41747A43" w14:textId="77777777" w:rsidTr="00982E24">
        <w:tc>
          <w:tcPr>
            <w:tcW w:w="940" w:type="dxa"/>
          </w:tcPr>
          <w:p w14:paraId="3418CEF5" w14:textId="1480CE2E"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看法</w:t>
            </w:r>
          </w:p>
        </w:tc>
        <w:tc>
          <w:tcPr>
            <w:tcW w:w="1410" w:type="dxa"/>
          </w:tcPr>
          <w:p w14:paraId="6A519CC0" w14:textId="1D67379C"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我的看法</w:t>
            </w:r>
          </w:p>
        </w:tc>
        <w:tc>
          <w:tcPr>
            <w:tcW w:w="5466" w:type="dxa"/>
          </w:tcPr>
          <w:p w14:paraId="36C86917" w14:textId="341D0B70" w:rsidR="00982E24" w:rsidRPr="00640834" w:rsidRDefault="00677258" w:rsidP="000D4BC0">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引述</w:t>
            </w:r>
            <w:r w:rsidRPr="00874CA4">
              <w:rPr>
                <w:rFonts w:ascii="Times New Roman" w:eastAsia="細明體" w:hAnsi="Times New Roman" w:cs="Times New Roman"/>
                <w:sz w:val="22"/>
              </w:rPr>
              <w:t>資料</w:t>
            </w:r>
            <w:r w:rsidRPr="00640834">
              <w:rPr>
                <w:rFonts w:ascii="Times New Roman" w:eastAsia="細明體" w:hAnsi="Times New Roman" w:cs="Times New Roman"/>
                <w:sz w:val="22"/>
              </w:rPr>
              <w:t>內容，</w:t>
            </w:r>
            <w:r w:rsidR="00982E24" w:rsidRPr="00640834">
              <w:rPr>
                <w:rFonts w:ascii="Times New Roman" w:eastAsia="細明體" w:hAnsi="Times New Roman" w:cs="Times New Roman"/>
                <w:sz w:val="22"/>
              </w:rPr>
              <w:t>說明贊同或反對的理由</w:t>
            </w:r>
          </w:p>
        </w:tc>
      </w:tr>
      <w:tr w:rsidR="00982E24" w:rsidRPr="00640834" w14:paraId="492A6A1C" w14:textId="77777777" w:rsidTr="00982E24">
        <w:tc>
          <w:tcPr>
            <w:tcW w:w="940" w:type="dxa"/>
          </w:tcPr>
          <w:p w14:paraId="2C832D30" w14:textId="52F305B3"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lastRenderedPageBreak/>
              <w:t>裕榮</w:t>
            </w:r>
          </w:p>
        </w:tc>
        <w:tc>
          <w:tcPr>
            <w:tcW w:w="1410" w:type="dxa"/>
          </w:tcPr>
          <w:p w14:paraId="6D00BEE5" w14:textId="77777777" w:rsidR="00982E24" w:rsidRPr="00640834" w:rsidRDefault="00982E24" w:rsidP="00CD672E">
            <w:pPr>
              <w:pStyle w:val="af"/>
              <w:ind w:leftChars="0" w:left="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w:t>
            </w:r>
            <w:r w:rsidRPr="00640834">
              <w:rPr>
                <w:rFonts w:ascii="Times New Roman" w:eastAsia="細明體" w:hAnsi="Times New Roman" w:cs="Times New Roman"/>
                <w:color w:val="FF0000"/>
                <w:sz w:val="22"/>
              </w:rPr>
              <w:t>贊同</w:t>
            </w:r>
          </w:p>
          <w:p w14:paraId="73883056" w14:textId="2E408AC9"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w:t>
            </w:r>
            <w:r w:rsidRPr="00640834">
              <w:rPr>
                <w:rFonts w:ascii="Times New Roman" w:eastAsia="細明體" w:hAnsi="Times New Roman" w:cs="Times New Roman"/>
                <w:sz w:val="22"/>
              </w:rPr>
              <w:t>反對</w:t>
            </w:r>
          </w:p>
        </w:tc>
        <w:tc>
          <w:tcPr>
            <w:tcW w:w="5466" w:type="dxa"/>
          </w:tcPr>
          <w:p w14:paraId="1134973F" w14:textId="77777777" w:rsidR="009604A9" w:rsidRDefault="00D656F4" w:rsidP="000D4BC0">
            <w:pPr>
              <w:pStyle w:val="af"/>
              <w:ind w:leftChars="0" w:left="0"/>
              <w:jc w:val="both"/>
              <w:rPr>
                <w:rFonts w:ascii="MS Mincho" w:eastAsia="MS Mincho" w:hAnsi="MS Mincho" w:cs="Times New Roman"/>
                <w:sz w:val="22"/>
              </w:rPr>
            </w:pPr>
            <w:r w:rsidRPr="00772677">
              <w:rPr>
                <w:rFonts w:ascii="MS Mincho" w:eastAsia="MS Mincho" w:hAnsi="MS Mincho" w:cs="Times New Roman"/>
                <w:sz w:val="22"/>
              </w:rPr>
              <w:fldChar w:fldCharType="begin"/>
            </w:r>
            <w:r w:rsidRPr="00772677">
              <w:rPr>
                <w:rFonts w:ascii="MS Mincho" w:eastAsia="MS Mincho" w:hAnsi="MS Mincho" w:cs="Times New Roman"/>
                <w:sz w:val="22"/>
              </w:rPr>
              <w:instrText xml:space="preserve"> </w:instrText>
            </w:r>
            <w:r w:rsidRPr="00772677">
              <w:rPr>
                <w:rFonts w:ascii="MS Mincho" w:eastAsia="MS Mincho" w:hAnsi="MS Mincho" w:cs="Times New Roman" w:hint="eastAsia"/>
                <w:sz w:val="22"/>
              </w:rPr>
              <w:instrText>eq \o\ac(○,</w:instrText>
            </w:r>
            <w:r w:rsidRPr="00772677">
              <w:rPr>
                <w:rFonts w:ascii="MS Mincho" w:eastAsia="MS Mincho" w:hAnsi="MS Mincho" w:cs="Times New Roman" w:hint="eastAsia"/>
                <w:position w:val="3"/>
                <w:sz w:val="15"/>
              </w:rPr>
              <w:instrText>1</w:instrText>
            </w:r>
            <w:r w:rsidRPr="00772677">
              <w:rPr>
                <w:rFonts w:ascii="MS Mincho" w:eastAsia="MS Mincho" w:hAnsi="MS Mincho" w:cs="Times New Roman" w:hint="eastAsia"/>
                <w:sz w:val="22"/>
              </w:rPr>
              <w:instrText>)</w:instrText>
            </w:r>
            <w:r w:rsidRPr="00772677">
              <w:rPr>
                <w:rFonts w:ascii="MS Mincho" w:eastAsia="MS Mincho" w:hAnsi="MS Mincho" w:cs="Times New Roman"/>
                <w:sz w:val="22"/>
              </w:rPr>
              <w:fldChar w:fldCharType="end"/>
            </w:r>
          </w:p>
          <w:p w14:paraId="7DE1DB32" w14:textId="744EE1AD" w:rsidR="001F4EC4" w:rsidRDefault="00D656F4" w:rsidP="000D4BC0">
            <w:pPr>
              <w:pStyle w:val="af"/>
              <w:ind w:leftChars="0" w:left="0"/>
              <w:jc w:val="both"/>
              <w:rPr>
                <w:rFonts w:ascii="Times New Roman" w:eastAsia="細明體" w:hAnsi="Times New Roman" w:cs="Times New Roman"/>
                <w:color w:val="FF0000"/>
                <w:sz w:val="22"/>
              </w:rPr>
            </w:pPr>
            <w:r w:rsidRPr="00772677">
              <w:rPr>
                <w:rFonts w:ascii="Times New Roman" w:eastAsia="細明體" w:hAnsi="Times New Roman" w:cs="Times New Roman" w:hint="eastAsia"/>
                <w:color w:val="FF0000"/>
                <w:sz w:val="22"/>
              </w:rPr>
              <w:t>（參考答案）</w:t>
            </w:r>
            <w:r w:rsidR="00677258" w:rsidRPr="00772677">
              <w:rPr>
                <w:rFonts w:ascii="Times New Roman" w:eastAsia="細明體" w:hAnsi="Times New Roman" w:cs="Times New Roman"/>
                <w:color w:val="FF0000"/>
                <w:sz w:val="22"/>
              </w:rPr>
              <w:t>表一提及當年國</w:t>
            </w:r>
            <w:r w:rsidRPr="00772677">
              <w:rPr>
                <w:rFonts w:ascii="Times New Roman" w:eastAsia="細明體" w:hAnsi="Times New Roman" w:cs="Times New Roman" w:hint="eastAsia"/>
                <w:color w:val="FF0000"/>
                <w:sz w:val="22"/>
              </w:rPr>
              <w:t>際</w:t>
            </w:r>
            <w:r w:rsidR="00BA78EF">
              <w:rPr>
                <w:rFonts w:ascii="Times New Roman" w:eastAsia="細明體" w:hAnsi="Times New Roman" w:cs="Times New Roman"/>
                <w:color w:val="FF0000"/>
                <w:sz w:val="22"/>
              </w:rPr>
              <w:t>經濟下滑</w:t>
            </w:r>
            <w:r w:rsidR="00460894">
              <w:rPr>
                <w:rFonts w:ascii="Times New Roman" w:eastAsia="細明體" w:hAnsi="Times New Roman" w:cs="Times New Roman" w:hint="eastAsia"/>
                <w:color w:val="FF0000"/>
                <w:sz w:val="22"/>
              </w:rPr>
              <w:t>，與美伊戰爭</w:t>
            </w:r>
            <w:r w:rsidR="00BA78EF" w:rsidRPr="00E75D32">
              <w:rPr>
                <w:rFonts w:ascii="Times New Roman" w:eastAsia="細明體" w:hAnsi="Times New Roman" w:cs="Times New Roman"/>
                <w:color w:val="FF0000"/>
                <w:sz w:val="22"/>
              </w:rPr>
              <w:t>等因素</w:t>
            </w:r>
            <w:r w:rsidR="00677258" w:rsidRPr="00772677">
              <w:rPr>
                <w:rFonts w:ascii="Times New Roman" w:eastAsia="細明體" w:hAnsi="Times New Roman" w:cs="Times New Roman"/>
                <w:color w:val="FF0000"/>
                <w:sz w:val="22"/>
              </w:rPr>
              <w:t>，加上圖</w:t>
            </w:r>
            <w:r w:rsidR="00B842AC" w:rsidRPr="00772677">
              <w:rPr>
                <w:rFonts w:ascii="Times New Roman" w:eastAsia="細明體" w:hAnsi="Times New Roman" w:cs="Times New Roman" w:hint="eastAsia"/>
                <w:color w:val="FF0000"/>
                <w:sz w:val="22"/>
              </w:rPr>
              <w:t>二</w:t>
            </w:r>
            <w:r w:rsidR="00677258" w:rsidRPr="00772677">
              <w:rPr>
                <w:rFonts w:ascii="Times New Roman" w:eastAsia="細明體" w:hAnsi="Times New Roman" w:cs="Times New Roman"/>
                <w:color w:val="FF0000"/>
                <w:sz w:val="22"/>
              </w:rPr>
              <w:t>房地產的價量走勢，可知裕榮的看法是正確的。</w:t>
            </w:r>
          </w:p>
          <w:p w14:paraId="3F6963E7" w14:textId="73F0F487" w:rsidR="00982E24" w:rsidRPr="001F4EC4" w:rsidRDefault="00677258" w:rsidP="000D4BC0">
            <w:pPr>
              <w:pStyle w:val="af"/>
              <w:ind w:leftChars="0" w:left="0"/>
              <w:jc w:val="both"/>
              <w:rPr>
                <w:rFonts w:ascii="MS Mincho" w:eastAsia="MS Mincho" w:hAnsi="MS Mincho" w:cs="Times New Roman"/>
                <w:sz w:val="22"/>
              </w:rPr>
            </w:pPr>
            <w:r w:rsidRPr="00772677">
              <w:rPr>
                <w:rFonts w:ascii="Times New Roman" w:eastAsia="細明體" w:hAnsi="Times New Roman" w:cs="Times New Roman"/>
                <w:color w:val="FF0000"/>
                <w:sz w:val="22"/>
              </w:rPr>
              <w:t>（能引述</w:t>
            </w:r>
            <w:r w:rsidR="00874CA4">
              <w:rPr>
                <w:rFonts w:ascii="Times New Roman" w:eastAsia="細明體" w:hAnsi="Times New Roman" w:cs="Times New Roman" w:hint="eastAsia"/>
                <w:color w:val="FF0000"/>
                <w:sz w:val="22"/>
              </w:rPr>
              <w:t>資料</w:t>
            </w:r>
            <w:r w:rsidRPr="00772677">
              <w:rPr>
                <w:rFonts w:ascii="Times New Roman" w:eastAsia="細明體" w:hAnsi="Times New Roman" w:cs="Times New Roman"/>
                <w:color w:val="FF0000"/>
                <w:sz w:val="22"/>
              </w:rPr>
              <w:t>說明</w:t>
            </w:r>
            <w:r w:rsidR="00267247" w:rsidRPr="00772677">
              <w:rPr>
                <w:rFonts w:ascii="Times New Roman" w:eastAsia="細明體" w:hAnsi="Times New Roman" w:cs="Times New Roman"/>
                <w:color w:val="FF0000"/>
                <w:sz w:val="22"/>
              </w:rPr>
              <w:t>影響</w:t>
            </w:r>
            <w:r w:rsidRPr="00772677">
              <w:rPr>
                <w:rFonts w:ascii="Times New Roman" w:eastAsia="細明體" w:hAnsi="Times New Roman" w:cs="Times New Roman"/>
                <w:color w:val="FF0000"/>
                <w:sz w:val="22"/>
              </w:rPr>
              <w:t>當年房價偏低的</w:t>
            </w:r>
            <w:r w:rsidRPr="00772677">
              <w:rPr>
                <w:rFonts w:ascii="Times New Roman" w:eastAsia="細明體" w:hAnsi="Times New Roman" w:cs="Times New Roman"/>
                <w:color w:val="FF0000"/>
                <w:sz w:val="22"/>
              </w:rPr>
              <w:t>2</w:t>
            </w:r>
            <w:r w:rsidRPr="00772677">
              <w:rPr>
                <w:rFonts w:ascii="Times New Roman" w:eastAsia="細明體" w:hAnsi="Times New Roman" w:cs="Times New Roman"/>
                <w:color w:val="FF0000"/>
                <w:sz w:val="22"/>
              </w:rPr>
              <w:t>～</w:t>
            </w:r>
            <w:r w:rsidRPr="00772677">
              <w:rPr>
                <w:rFonts w:ascii="Times New Roman" w:eastAsia="細明體" w:hAnsi="Times New Roman" w:cs="Times New Roman"/>
                <w:color w:val="FF0000"/>
                <w:sz w:val="22"/>
              </w:rPr>
              <w:t>3</w:t>
            </w:r>
            <w:r w:rsidRPr="00772677">
              <w:rPr>
                <w:rFonts w:ascii="Times New Roman" w:eastAsia="細明體" w:hAnsi="Times New Roman" w:cs="Times New Roman"/>
                <w:color w:val="FF0000"/>
                <w:sz w:val="22"/>
              </w:rPr>
              <w:t>個因素，得滿分；僅能引述</w:t>
            </w:r>
            <w:r w:rsidRPr="00772677">
              <w:rPr>
                <w:rFonts w:ascii="Times New Roman" w:eastAsia="細明體" w:hAnsi="Times New Roman" w:cs="Times New Roman"/>
                <w:color w:val="FF0000"/>
                <w:sz w:val="22"/>
              </w:rPr>
              <w:t>1</w:t>
            </w:r>
            <w:r w:rsidRPr="00772677">
              <w:rPr>
                <w:rFonts w:ascii="Times New Roman" w:eastAsia="細明體" w:hAnsi="Times New Roman" w:cs="Times New Roman"/>
                <w:color w:val="FF0000"/>
                <w:sz w:val="22"/>
              </w:rPr>
              <w:t>個，得</w:t>
            </w:r>
            <w:r w:rsidRPr="00772677">
              <w:rPr>
                <w:rFonts w:ascii="Times New Roman" w:eastAsia="細明體" w:hAnsi="Times New Roman" w:cs="Times New Roman"/>
                <w:color w:val="FF0000"/>
                <w:sz w:val="22"/>
              </w:rPr>
              <w:t>1/2</w:t>
            </w:r>
            <w:r w:rsidRPr="00772677">
              <w:rPr>
                <w:rFonts w:ascii="Times New Roman" w:eastAsia="細明體" w:hAnsi="Times New Roman" w:cs="Times New Roman"/>
                <w:color w:val="FF0000"/>
                <w:sz w:val="22"/>
              </w:rPr>
              <w:t>題分；完全未引述</w:t>
            </w:r>
            <w:r w:rsidR="00874CA4">
              <w:rPr>
                <w:rFonts w:ascii="Times New Roman" w:eastAsia="細明體" w:hAnsi="Times New Roman" w:cs="Times New Roman" w:hint="eastAsia"/>
                <w:color w:val="FF0000"/>
                <w:sz w:val="22"/>
              </w:rPr>
              <w:t>資料</w:t>
            </w:r>
            <w:r w:rsidRPr="00772677">
              <w:rPr>
                <w:rFonts w:ascii="Times New Roman" w:eastAsia="細明體" w:hAnsi="Times New Roman" w:cs="Times New Roman"/>
                <w:color w:val="FF0000"/>
                <w:sz w:val="22"/>
              </w:rPr>
              <w:t>內容，不給分）</w:t>
            </w:r>
          </w:p>
        </w:tc>
      </w:tr>
      <w:tr w:rsidR="00982E24" w:rsidRPr="00640834" w14:paraId="2844B461" w14:textId="77777777" w:rsidTr="00982E24">
        <w:tc>
          <w:tcPr>
            <w:tcW w:w="940" w:type="dxa"/>
          </w:tcPr>
          <w:p w14:paraId="4FC06E89" w14:textId="7D4470C4"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子婷</w:t>
            </w:r>
          </w:p>
        </w:tc>
        <w:tc>
          <w:tcPr>
            <w:tcW w:w="1410" w:type="dxa"/>
          </w:tcPr>
          <w:p w14:paraId="50C4A974" w14:textId="77777777"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sz w:val="22"/>
              </w:rPr>
              <w:t>□</w:t>
            </w:r>
            <w:r w:rsidRPr="00640834">
              <w:rPr>
                <w:rFonts w:ascii="Times New Roman" w:eastAsia="細明體" w:hAnsi="Times New Roman" w:cs="Times New Roman"/>
                <w:sz w:val="22"/>
              </w:rPr>
              <w:t>贊同</w:t>
            </w:r>
          </w:p>
          <w:p w14:paraId="245D5D15" w14:textId="23A5AC12" w:rsidR="00982E24" w:rsidRPr="00640834" w:rsidRDefault="00982E24" w:rsidP="00CD672E">
            <w:pPr>
              <w:pStyle w:val="af"/>
              <w:ind w:leftChars="0" w:left="0"/>
              <w:jc w:val="both"/>
              <w:rPr>
                <w:rFonts w:ascii="Times New Roman" w:eastAsia="細明體" w:hAnsi="Times New Roman" w:cs="Times New Roman"/>
                <w:sz w:val="22"/>
              </w:rPr>
            </w:pPr>
            <w:r w:rsidRPr="00640834">
              <w:rPr>
                <w:rFonts w:ascii="Times New Roman" w:eastAsia="細明體" w:hAnsi="Times New Roman" w:cs="Times New Roman"/>
                <w:color w:val="FF0000"/>
                <w:sz w:val="22"/>
              </w:rPr>
              <w:t>□</w:t>
            </w:r>
            <w:r w:rsidRPr="00640834">
              <w:rPr>
                <w:rFonts w:ascii="Times New Roman" w:eastAsia="細明體" w:hAnsi="Times New Roman" w:cs="Times New Roman"/>
                <w:color w:val="FF0000"/>
                <w:sz w:val="22"/>
              </w:rPr>
              <w:t>反對</w:t>
            </w:r>
          </w:p>
        </w:tc>
        <w:tc>
          <w:tcPr>
            <w:tcW w:w="5466" w:type="dxa"/>
          </w:tcPr>
          <w:p w14:paraId="3B62D786" w14:textId="77777777" w:rsidR="009604A9" w:rsidRDefault="00D656F4" w:rsidP="000D4BC0">
            <w:pPr>
              <w:pStyle w:val="af"/>
              <w:ind w:leftChars="0" w:left="0"/>
              <w:jc w:val="both"/>
              <w:rPr>
                <w:rFonts w:ascii="MS Mincho" w:eastAsia="MS Mincho" w:hAnsi="MS Mincho" w:cs="Times New Roman"/>
                <w:sz w:val="22"/>
              </w:rPr>
            </w:pPr>
            <w:r w:rsidRPr="00772677">
              <w:rPr>
                <w:rFonts w:ascii="MS Mincho" w:eastAsia="MS Mincho" w:hAnsi="MS Mincho" w:cs="Times New Roman"/>
                <w:sz w:val="22"/>
              </w:rPr>
              <w:fldChar w:fldCharType="begin"/>
            </w:r>
            <w:r w:rsidRPr="00772677">
              <w:rPr>
                <w:rFonts w:ascii="MS Mincho" w:eastAsia="MS Mincho" w:hAnsi="MS Mincho" w:cs="Times New Roman"/>
                <w:sz w:val="22"/>
              </w:rPr>
              <w:instrText xml:space="preserve"> </w:instrText>
            </w:r>
            <w:r w:rsidRPr="00772677">
              <w:rPr>
                <w:rFonts w:ascii="MS Mincho" w:eastAsia="MS Mincho" w:hAnsi="MS Mincho" w:cs="Times New Roman" w:hint="eastAsia"/>
                <w:sz w:val="22"/>
              </w:rPr>
              <w:instrText>eq \o\ac(○,</w:instrText>
            </w:r>
            <w:r w:rsidRPr="00772677">
              <w:rPr>
                <w:rFonts w:ascii="MS Mincho" w:eastAsia="MS Mincho" w:hAnsi="MS Mincho" w:cs="Times New Roman" w:hint="eastAsia"/>
                <w:position w:val="3"/>
                <w:sz w:val="15"/>
              </w:rPr>
              <w:instrText>2</w:instrText>
            </w:r>
            <w:r w:rsidRPr="00772677">
              <w:rPr>
                <w:rFonts w:ascii="MS Mincho" w:eastAsia="MS Mincho" w:hAnsi="MS Mincho" w:cs="Times New Roman" w:hint="eastAsia"/>
                <w:sz w:val="22"/>
              </w:rPr>
              <w:instrText>)</w:instrText>
            </w:r>
            <w:r w:rsidRPr="00772677">
              <w:rPr>
                <w:rFonts w:ascii="MS Mincho" w:eastAsia="MS Mincho" w:hAnsi="MS Mincho" w:cs="Times New Roman"/>
                <w:sz w:val="22"/>
              </w:rPr>
              <w:fldChar w:fldCharType="end"/>
            </w:r>
          </w:p>
          <w:p w14:paraId="7627E22F" w14:textId="299B06DB" w:rsidR="001F4EC4" w:rsidRDefault="00D656F4" w:rsidP="000D4BC0">
            <w:pPr>
              <w:pStyle w:val="af"/>
              <w:ind w:leftChars="0" w:left="0"/>
              <w:jc w:val="both"/>
              <w:rPr>
                <w:rFonts w:ascii="Times New Roman" w:eastAsia="細明體" w:hAnsi="Times New Roman" w:cs="Times New Roman"/>
                <w:color w:val="FF0000"/>
                <w:sz w:val="22"/>
              </w:rPr>
            </w:pPr>
            <w:r w:rsidRPr="00772677">
              <w:rPr>
                <w:rFonts w:ascii="Times New Roman" w:eastAsia="細明體" w:hAnsi="Times New Roman" w:cs="Times New Roman" w:hint="eastAsia"/>
                <w:color w:val="FF0000"/>
                <w:sz w:val="22"/>
              </w:rPr>
              <w:t>（參考答案）</w:t>
            </w:r>
            <w:r w:rsidR="00873BB1" w:rsidRPr="009D6682">
              <w:rPr>
                <w:rFonts w:ascii="Times New Roman" w:eastAsia="細明體" w:hAnsi="Times New Roman" w:cs="Times New Roman"/>
                <w:color w:val="FF0000"/>
                <w:sz w:val="22"/>
              </w:rPr>
              <w:t>SARS</w:t>
            </w:r>
            <w:r w:rsidR="00873BB1" w:rsidRPr="009D6682">
              <w:rPr>
                <w:rFonts w:ascii="Times New Roman" w:eastAsia="細明體" w:hAnsi="Times New Roman" w:cs="Times New Roman" w:hint="eastAsia"/>
                <w:color w:val="FF0000"/>
                <w:sz w:val="22"/>
              </w:rPr>
              <w:t>並未造成經濟低迷多年</w:t>
            </w:r>
            <w:r w:rsidR="00677258" w:rsidRPr="009D6682">
              <w:rPr>
                <w:rFonts w:ascii="Times New Roman" w:eastAsia="細明體" w:hAnsi="Times New Roman" w:cs="Times New Roman"/>
                <w:color w:val="FF0000"/>
                <w:sz w:val="22"/>
              </w:rPr>
              <w:t>，從表一可知政府會擴大政策投資</w:t>
            </w:r>
            <w:r w:rsidR="00267247" w:rsidRPr="009D6682">
              <w:rPr>
                <w:rFonts w:ascii="Times New Roman" w:eastAsia="細明體" w:hAnsi="Times New Roman" w:cs="Times New Roman"/>
                <w:color w:val="FF0000"/>
                <w:sz w:val="22"/>
              </w:rPr>
              <w:t>和提出紓困政策，圖一與圖二也顯現</w:t>
            </w:r>
            <w:r w:rsidR="000D4BC0" w:rsidRPr="009D6682">
              <w:rPr>
                <w:rFonts w:ascii="Times New Roman" w:eastAsia="細明體" w:hAnsi="Times New Roman" w:cs="Times New Roman" w:hint="eastAsia"/>
                <w:color w:val="FF0000"/>
                <w:sz w:val="22"/>
              </w:rPr>
              <w:t>2004</w:t>
            </w:r>
            <w:r w:rsidR="00267247" w:rsidRPr="009D6682">
              <w:rPr>
                <w:rFonts w:ascii="Times New Roman" w:eastAsia="細明體" w:hAnsi="Times New Roman" w:cs="Times New Roman"/>
                <w:color w:val="FF0000"/>
                <w:sz w:val="22"/>
              </w:rPr>
              <w:t>年經濟成長。</w:t>
            </w:r>
          </w:p>
          <w:p w14:paraId="2CC8A3E8" w14:textId="5CA30C9E" w:rsidR="00982E24" w:rsidRPr="001F4EC4" w:rsidRDefault="00267247" w:rsidP="000D4BC0">
            <w:pPr>
              <w:pStyle w:val="af"/>
              <w:ind w:leftChars="0" w:left="0"/>
              <w:jc w:val="both"/>
              <w:rPr>
                <w:rFonts w:ascii="MS Mincho" w:eastAsia="MS Mincho" w:hAnsi="MS Mincho" w:cs="Times New Roman"/>
                <w:sz w:val="22"/>
              </w:rPr>
            </w:pPr>
            <w:r w:rsidRPr="00772677">
              <w:rPr>
                <w:rFonts w:ascii="Times New Roman" w:eastAsia="細明體" w:hAnsi="Times New Roman" w:cs="Times New Roman"/>
                <w:color w:val="FF0000"/>
                <w:sz w:val="22"/>
              </w:rPr>
              <w:t>（能引述</w:t>
            </w:r>
            <w:r w:rsidR="00874CA4">
              <w:rPr>
                <w:rFonts w:ascii="Times New Roman" w:eastAsia="細明體" w:hAnsi="Times New Roman" w:cs="Times New Roman" w:hint="eastAsia"/>
                <w:color w:val="FF0000"/>
                <w:sz w:val="22"/>
              </w:rPr>
              <w:t>資料</w:t>
            </w:r>
            <w:r w:rsidRPr="00772677">
              <w:rPr>
                <w:rFonts w:ascii="Times New Roman" w:eastAsia="細明體" w:hAnsi="Times New Roman" w:cs="Times New Roman"/>
                <w:color w:val="FF0000"/>
                <w:sz w:val="22"/>
              </w:rPr>
              <w:t>說明疫情過後經濟回溫的</w:t>
            </w:r>
            <w:r w:rsidRPr="00772677">
              <w:rPr>
                <w:rFonts w:ascii="Times New Roman" w:eastAsia="細明體" w:hAnsi="Times New Roman" w:cs="Times New Roman"/>
                <w:color w:val="FF0000"/>
                <w:sz w:val="22"/>
              </w:rPr>
              <w:t>2</w:t>
            </w:r>
            <w:r w:rsidRPr="00772677">
              <w:rPr>
                <w:rFonts w:ascii="Times New Roman" w:eastAsia="細明體" w:hAnsi="Times New Roman" w:cs="Times New Roman"/>
                <w:color w:val="FF0000"/>
                <w:sz w:val="22"/>
              </w:rPr>
              <w:t>～</w:t>
            </w:r>
            <w:r w:rsidRPr="00772677">
              <w:rPr>
                <w:rFonts w:ascii="Times New Roman" w:eastAsia="細明體" w:hAnsi="Times New Roman" w:cs="Times New Roman"/>
                <w:color w:val="FF0000"/>
                <w:sz w:val="22"/>
              </w:rPr>
              <w:t>3</w:t>
            </w:r>
            <w:r w:rsidRPr="00772677">
              <w:rPr>
                <w:rFonts w:ascii="Times New Roman" w:eastAsia="細明體" w:hAnsi="Times New Roman" w:cs="Times New Roman"/>
                <w:color w:val="FF0000"/>
                <w:sz w:val="22"/>
              </w:rPr>
              <w:t>個證據，得滿分；僅能引述</w:t>
            </w:r>
            <w:r w:rsidRPr="00772677">
              <w:rPr>
                <w:rFonts w:ascii="Times New Roman" w:eastAsia="細明體" w:hAnsi="Times New Roman" w:cs="Times New Roman"/>
                <w:color w:val="FF0000"/>
                <w:sz w:val="22"/>
              </w:rPr>
              <w:t>1</w:t>
            </w:r>
            <w:r w:rsidRPr="00772677">
              <w:rPr>
                <w:rFonts w:ascii="Times New Roman" w:eastAsia="細明體" w:hAnsi="Times New Roman" w:cs="Times New Roman"/>
                <w:color w:val="FF0000"/>
                <w:sz w:val="22"/>
              </w:rPr>
              <w:t>個，得</w:t>
            </w:r>
            <w:r w:rsidRPr="00772677">
              <w:rPr>
                <w:rFonts w:ascii="Times New Roman" w:eastAsia="細明體" w:hAnsi="Times New Roman" w:cs="Times New Roman"/>
                <w:color w:val="FF0000"/>
                <w:sz w:val="22"/>
              </w:rPr>
              <w:t>1/2</w:t>
            </w:r>
            <w:r w:rsidRPr="00772677">
              <w:rPr>
                <w:rFonts w:ascii="Times New Roman" w:eastAsia="細明體" w:hAnsi="Times New Roman" w:cs="Times New Roman"/>
                <w:color w:val="FF0000"/>
                <w:sz w:val="22"/>
              </w:rPr>
              <w:t>題分；完全未引述</w:t>
            </w:r>
            <w:r w:rsidR="00874CA4">
              <w:rPr>
                <w:rFonts w:ascii="Times New Roman" w:eastAsia="細明體" w:hAnsi="Times New Roman" w:cs="Times New Roman" w:hint="eastAsia"/>
                <w:color w:val="FF0000"/>
                <w:sz w:val="22"/>
              </w:rPr>
              <w:t>資料</w:t>
            </w:r>
            <w:r w:rsidRPr="00772677">
              <w:rPr>
                <w:rFonts w:ascii="Times New Roman" w:eastAsia="細明體" w:hAnsi="Times New Roman" w:cs="Times New Roman"/>
                <w:color w:val="FF0000"/>
                <w:sz w:val="22"/>
              </w:rPr>
              <w:t>內容，不給分）</w:t>
            </w:r>
          </w:p>
        </w:tc>
      </w:tr>
    </w:tbl>
    <w:p w14:paraId="4B542D2F" w14:textId="0EAC1216" w:rsidR="00E077B7" w:rsidRDefault="00E077B7" w:rsidP="00CD672E">
      <w:pPr>
        <w:pStyle w:val="af"/>
        <w:ind w:leftChars="0"/>
        <w:jc w:val="both"/>
        <w:rPr>
          <w:rFonts w:ascii="Times New Roman" w:eastAsia="細明體" w:hAnsi="Times New Roman" w:cs="Times New Roman"/>
          <w:color w:val="FF0000"/>
          <w:sz w:val="22"/>
        </w:rPr>
      </w:pPr>
    </w:p>
    <w:p w14:paraId="760A92BB" w14:textId="552A87DE" w:rsidR="00982E24" w:rsidRPr="00E077B7" w:rsidRDefault="00E077B7" w:rsidP="00E077B7">
      <w:pPr>
        <w:widowControl/>
        <w:rPr>
          <w:rFonts w:ascii="Times New Roman" w:eastAsia="細明體" w:hAnsi="Times New Roman" w:cs="Times New Roman"/>
          <w:color w:val="FF0000"/>
          <w:sz w:val="22"/>
        </w:rPr>
      </w:pPr>
      <w:r>
        <w:rPr>
          <w:rFonts w:ascii="Times New Roman" w:eastAsia="細明體" w:hAnsi="Times New Roman" w:cs="Times New Roman"/>
          <w:color w:val="FF0000"/>
          <w:sz w:val="22"/>
        </w:rPr>
        <w:br w:type="page"/>
      </w:r>
    </w:p>
    <w:p w14:paraId="2BCE6DA1" w14:textId="70E47FA5"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lastRenderedPageBreak/>
        <w:t>（</w:t>
      </w:r>
      <w:r>
        <w:rPr>
          <w:rFonts w:ascii="Times New Roman" w:eastAsia="細明體" w:hAnsi="Times New Roman" w:cs="Times New Roman" w:hint="eastAsia"/>
          <w:sz w:val="22"/>
        </w:rPr>
        <w:t>二</w:t>
      </w:r>
      <w:r w:rsidRPr="00E66E52">
        <w:rPr>
          <w:rFonts w:ascii="Times New Roman" w:eastAsia="細明體" w:hAnsi="Times New Roman" w:cs="Times New Roman" w:hint="eastAsia"/>
          <w:sz w:val="22"/>
        </w:rPr>
        <w:t>）</w:t>
      </w:r>
    </w:p>
    <w:p w14:paraId="0A8B4F1F" w14:textId="77777777" w:rsidR="00EE5F46" w:rsidRDefault="004676DB" w:rsidP="00CD672E">
      <w:pPr>
        <w:jc w:val="both"/>
        <w:rPr>
          <w:rFonts w:ascii="Times New Roman" w:eastAsia="細明體" w:hAnsi="Times New Roman" w:cs="Times New Roman"/>
          <w:sz w:val="22"/>
        </w:rPr>
      </w:pPr>
      <w:r w:rsidRPr="004676DB">
        <w:rPr>
          <w:rFonts w:ascii="Times New Roman" w:eastAsia="細明體" w:hAnsi="Times New Roman" w:cs="Times New Roman" w:hint="eastAsia"/>
          <w:sz w:val="22"/>
          <w:u w:val="single"/>
        </w:rPr>
        <w:t>5-7</w:t>
      </w:r>
      <w:r w:rsidRPr="004676DB">
        <w:rPr>
          <w:rFonts w:ascii="Times New Roman" w:eastAsia="細明體" w:hAnsi="Times New Roman" w:cs="Times New Roman" w:hint="eastAsia"/>
          <w:sz w:val="22"/>
          <w:u w:val="single"/>
        </w:rPr>
        <w:t>為題組</w:t>
      </w:r>
    </w:p>
    <w:p w14:paraId="6C95ECEC" w14:textId="0DD048F3" w:rsidR="00982E24" w:rsidRPr="00640834" w:rsidRDefault="004676DB" w:rsidP="00CD672E">
      <w:pPr>
        <w:jc w:val="both"/>
        <w:rPr>
          <w:rFonts w:ascii="Times New Roman" w:eastAsia="細明體" w:hAnsi="Times New Roman" w:cs="Times New Roman"/>
          <w:sz w:val="22"/>
        </w:rPr>
      </w:pPr>
      <w:r w:rsidRPr="004676DB">
        <w:rPr>
          <w:rFonts w:ascii="Times New Roman" w:eastAsia="細明體" w:hAnsi="Times New Roman" w:cs="Times New Roman" w:hint="eastAsia"/>
          <w:sz w:val="22"/>
        </w:rPr>
        <w:t>閱讀甲、乙二文，回答</w:t>
      </w:r>
      <w:r w:rsidRPr="004676DB">
        <w:rPr>
          <w:rFonts w:ascii="Times New Roman" w:eastAsia="細明體" w:hAnsi="Times New Roman" w:cs="Times New Roman" w:hint="eastAsia"/>
          <w:sz w:val="22"/>
        </w:rPr>
        <w:t>5-7</w:t>
      </w:r>
      <w:r w:rsidRPr="004676DB">
        <w:rPr>
          <w:rFonts w:ascii="Times New Roman" w:eastAsia="細明體" w:hAnsi="Times New Roman" w:cs="Times New Roman" w:hint="eastAsia"/>
          <w:sz w:val="22"/>
        </w:rPr>
        <w:t>題。</w:t>
      </w:r>
    </w:p>
    <w:p w14:paraId="7F4D7A70" w14:textId="1B4BE55E" w:rsidR="00D13285" w:rsidRPr="004676DB" w:rsidRDefault="00D13285" w:rsidP="00CD672E">
      <w:pPr>
        <w:jc w:val="both"/>
        <w:rPr>
          <w:rFonts w:ascii="Times New Roman" w:eastAsia="細明體" w:hAnsi="Times New Roman" w:cs="Times New Roman"/>
          <w:sz w:val="22"/>
          <w:bdr w:val="single" w:sz="4" w:space="0" w:color="auto"/>
        </w:rPr>
      </w:pPr>
      <w:r w:rsidRPr="004676DB">
        <w:rPr>
          <w:rFonts w:ascii="Times New Roman" w:eastAsia="細明體" w:hAnsi="Times New Roman" w:cs="Times New Roman"/>
          <w:sz w:val="22"/>
          <w:bdr w:val="single" w:sz="4" w:space="0" w:color="auto"/>
        </w:rPr>
        <w:t>甲</w:t>
      </w:r>
    </w:p>
    <w:p w14:paraId="2F665670" w14:textId="5A8A0078" w:rsidR="00B559AE" w:rsidRPr="00950237" w:rsidRDefault="00794C96"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007C2BD6" w:rsidRPr="00950237">
        <w:rPr>
          <w:rFonts w:ascii="Times New Roman" w:eastAsia="細明體" w:hAnsi="Times New Roman" w:cs="Times New Roman" w:hint="eastAsia"/>
          <w:sz w:val="22"/>
        </w:rPr>
        <w:t>過去的研究顯示</w:t>
      </w:r>
      <w:r w:rsidR="002B4FA0" w:rsidRPr="00950237">
        <w:rPr>
          <w:rFonts w:ascii="Times New Roman" w:eastAsia="細明體" w:hAnsi="Times New Roman" w:cs="Times New Roman"/>
          <w:sz w:val="22"/>
        </w:rPr>
        <w:t>，人們會在傳染疾病爆發後產生某些行為改變，如</w:t>
      </w:r>
      <w:r w:rsidR="00D12880" w:rsidRPr="00950237">
        <w:rPr>
          <w:rFonts w:ascii="Times New Roman" w:eastAsia="細明體" w:hAnsi="Times New Roman" w:cs="Times New Roman"/>
          <w:sz w:val="22"/>
        </w:rPr>
        <w:t>SARS</w:t>
      </w:r>
      <w:r w:rsidR="002B4FA0" w:rsidRPr="00950237">
        <w:rPr>
          <w:rFonts w:ascii="Times New Roman" w:eastAsia="細明體" w:hAnsi="Times New Roman" w:cs="Times New Roman"/>
          <w:sz w:val="22"/>
        </w:rPr>
        <w:t>傳播期間口罩的使用和旅</w:t>
      </w:r>
      <w:r w:rsidR="00F55CBA">
        <w:rPr>
          <w:rFonts w:ascii="Times New Roman" w:eastAsia="細明體" w:hAnsi="Times New Roman" w:cs="Times New Roman" w:hint="eastAsia"/>
          <w:sz w:val="22"/>
        </w:rPr>
        <w:t>行</w:t>
      </w:r>
      <w:r w:rsidR="002B4FA0" w:rsidRPr="00950237">
        <w:rPr>
          <w:rFonts w:ascii="Times New Roman" w:eastAsia="細明體" w:hAnsi="Times New Roman" w:cs="Times New Roman"/>
          <w:sz w:val="22"/>
        </w:rPr>
        <w:t>行為變化，</w:t>
      </w:r>
      <w:r w:rsidR="007C2BD6" w:rsidRPr="00950237">
        <w:rPr>
          <w:rFonts w:ascii="Times New Roman" w:eastAsia="細明體" w:hAnsi="Times New Roman" w:cs="Times New Roman" w:hint="eastAsia"/>
          <w:sz w:val="22"/>
        </w:rPr>
        <w:t>及</w:t>
      </w:r>
      <w:r w:rsidR="002B4FA0" w:rsidRPr="00950237">
        <w:rPr>
          <w:rFonts w:ascii="Times New Roman" w:eastAsia="細明體" w:hAnsi="Times New Roman" w:cs="Times New Roman"/>
          <w:sz w:val="22"/>
        </w:rPr>
        <w:t>面對麻疹和愛滋病感染風險而加強自我保護</w:t>
      </w:r>
      <w:r w:rsidR="007C2BD6" w:rsidRPr="00950237">
        <w:rPr>
          <w:rFonts w:ascii="Times New Roman" w:eastAsia="細明體" w:hAnsi="Times New Roman" w:cs="Times New Roman" w:hint="eastAsia"/>
          <w:sz w:val="22"/>
        </w:rPr>
        <w:t>等</w:t>
      </w:r>
      <w:r w:rsidR="002B4FA0"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本研究藉由</w:t>
      </w:r>
      <w:r w:rsidR="004B28BF" w:rsidRPr="00950237">
        <w:rPr>
          <w:rFonts w:ascii="Times New Roman" w:eastAsia="細明體" w:hAnsi="Times New Roman" w:cs="Times New Roman"/>
          <w:sz w:val="22"/>
        </w:rPr>
        <w:t>1998/1999</w:t>
      </w:r>
      <w:r w:rsidR="004B28BF"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2014/2015</w:t>
      </w:r>
      <w:r w:rsidR="004B28BF" w:rsidRPr="00950237">
        <w:rPr>
          <w:rFonts w:ascii="Times New Roman" w:eastAsia="細明體" w:hAnsi="Times New Roman" w:cs="Times New Roman"/>
          <w:sz w:val="22"/>
        </w:rPr>
        <w:t>年間美國的流感發病率數據，及</w:t>
      </w:r>
      <w:r w:rsidR="004B28BF" w:rsidRPr="00950237">
        <w:rPr>
          <w:rFonts w:ascii="Times New Roman" w:eastAsia="細明體" w:hAnsi="Times New Roman" w:cs="Times New Roman"/>
          <w:sz w:val="22"/>
        </w:rPr>
        <w:t>2009/2010</w:t>
      </w:r>
      <w:r w:rsidR="004B28BF"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2014/2015</w:t>
      </w:r>
      <w:r w:rsidR="004B28BF" w:rsidRPr="00950237">
        <w:rPr>
          <w:rFonts w:ascii="Times New Roman" w:eastAsia="細明體" w:hAnsi="Times New Roman" w:cs="Times New Roman"/>
          <w:sz w:val="22"/>
        </w:rPr>
        <w:t>年間從</w:t>
      </w:r>
      <w:r w:rsidR="004B28BF" w:rsidRPr="00950237">
        <w:rPr>
          <w:rFonts w:ascii="Times New Roman" w:eastAsia="細明體" w:hAnsi="Times New Roman" w:cs="Times New Roman"/>
          <w:sz w:val="22"/>
        </w:rPr>
        <w:t>Twitter</w:t>
      </w:r>
      <w:r w:rsidR="004B28BF" w:rsidRPr="00950237">
        <w:rPr>
          <w:rFonts w:ascii="Times New Roman" w:eastAsia="細明體" w:hAnsi="Times New Roman" w:cs="Times New Roman"/>
          <w:sz w:val="22"/>
        </w:rPr>
        <w:t>收集的社交媒體數據，</w:t>
      </w:r>
      <w:r w:rsidR="00901D01" w:rsidRPr="00950237">
        <w:rPr>
          <w:rFonts w:ascii="Times New Roman" w:eastAsia="細明體" w:hAnsi="Times New Roman" w:cs="Times New Roman"/>
          <w:sz w:val="22"/>
        </w:rPr>
        <w:t>關注人們</w:t>
      </w:r>
      <w:r w:rsidR="001600A2" w:rsidRPr="00950237">
        <w:rPr>
          <w:rFonts w:ascii="Times New Roman" w:eastAsia="細明體" w:hAnsi="Times New Roman" w:cs="Times New Roman" w:hint="eastAsia"/>
          <w:sz w:val="22"/>
        </w:rPr>
        <w:t>發文及</w:t>
      </w:r>
      <w:r w:rsidR="00901D01" w:rsidRPr="00950237">
        <w:rPr>
          <w:rFonts w:ascii="Times New Roman" w:eastAsia="細明體" w:hAnsi="Times New Roman" w:cs="Times New Roman"/>
          <w:sz w:val="22"/>
        </w:rPr>
        <w:t>轉發包含「流感」</w:t>
      </w:r>
      <w:r w:rsidR="00DD5EBF" w:rsidRPr="00950237">
        <w:rPr>
          <w:rFonts w:ascii="Times New Roman" w:eastAsia="細明體" w:hAnsi="Times New Roman" w:cs="Times New Roman" w:hint="eastAsia"/>
          <w:sz w:val="22"/>
        </w:rPr>
        <w:t>（</w:t>
      </w:r>
      <w:r w:rsidR="00DD5EBF" w:rsidRPr="00950237">
        <w:rPr>
          <w:rFonts w:ascii="Times New Roman" w:eastAsia="細明體" w:hAnsi="Times New Roman" w:cs="Times New Roman" w:hint="eastAsia"/>
          <w:sz w:val="22"/>
        </w:rPr>
        <w:t>flu, influ</w:t>
      </w:r>
      <w:r w:rsidR="00DD5EBF" w:rsidRPr="00950237">
        <w:rPr>
          <w:rFonts w:ascii="Times New Roman" w:eastAsia="細明體" w:hAnsi="Times New Roman" w:cs="Times New Roman"/>
          <w:sz w:val="22"/>
        </w:rPr>
        <w:t>enza</w:t>
      </w:r>
      <w:r w:rsidR="00DD5EBF" w:rsidRPr="00950237">
        <w:rPr>
          <w:rFonts w:ascii="Times New Roman" w:eastAsia="細明體" w:hAnsi="Times New Roman" w:cs="Times New Roman" w:hint="eastAsia"/>
          <w:sz w:val="22"/>
        </w:rPr>
        <w:t>）</w:t>
      </w:r>
      <w:r w:rsidR="00901D01" w:rsidRPr="00950237">
        <w:rPr>
          <w:rFonts w:ascii="Times New Roman" w:eastAsia="細明體" w:hAnsi="Times New Roman" w:cs="Times New Roman"/>
          <w:sz w:val="22"/>
        </w:rPr>
        <w:t>字眼的推文現象，</w:t>
      </w:r>
      <w:r w:rsidR="001600A2" w:rsidRPr="00950237">
        <w:rPr>
          <w:rFonts w:ascii="Times New Roman" w:eastAsia="細明體" w:hAnsi="Times New Roman" w:cs="Times New Roman" w:hint="eastAsia"/>
          <w:sz w:val="22"/>
        </w:rPr>
        <w:t>藉此評估媒體對疾病傳播的影響</w:t>
      </w:r>
      <w:r w:rsidR="004B28BF" w:rsidRPr="00950237">
        <w:rPr>
          <w:rFonts w:ascii="Times New Roman" w:eastAsia="細明體" w:hAnsi="Times New Roman" w:cs="Times New Roman"/>
          <w:sz w:val="22"/>
        </w:rPr>
        <w:t>。</w:t>
      </w:r>
    </w:p>
    <w:p w14:paraId="3745768F" w14:textId="24910705" w:rsidR="00D009B6" w:rsidRPr="00950237" w:rsidRDefault="00E626DE" w:rsidP="00CD672E">
      <w:pPr>
        <w:ind w:firstLine="480"/>
        <w:jc w:val="both"/>
        <w:rPr>
          <w:rFonts w:ascii="Times New Roman" w:eastAsia="細明體" w:hAnsi="Times New Roman" w:cs="Times New Roman"/>
          <w:sz w:val="22"/>
        </w:rPr>
      </w:pPr>
      <w:r w:rsidRPr="00950237">
        <w:rPr>
          <w:rFonts w:ascii="Times New Roman" w:eastAsia="細明體" w:hAnsi="Times New Roman" w:cs="Times New Roman"/>
          <w:sz w:val="22"/>
        </w:rPr>
        <w:t>研究結果顯示，媒體介入</w:t>
      </w:r>
      <w:r w:rsidR="00CA724F" w:rsidRPr="00950237">
        <w:rPr>
          <w:rFonts w:ascii="Times New Roman" w:eastAsia="細明體" w:hAnsi="Times New Roman" w:cs="Times New Roman" w:hint="eastAsia"/>
          <w:sz w:val="22"/>
        </w:rPr>
        <w:t>會帶動</w:t>
      </w:r>
      <w:r w:rsidR="00CA724F" w:rsidRPr="00950237">
        <w:rPr>
          <w:rFonts w:ascii="Times New Roman" w:eastAsia="細明體" w:hAnsi="Times New Roman" w:cs="Times New Roman"/>
          <w:sz w:val="22"/>
        </w:rPr>
        <w:t>社交媒體活動和新聞文章分享</w:t>
      </w:r>
      <w:r w:rsidR="00CA724F" w:rsidRPr="00950237">
        <w:rPr>
          <w:rFonts w:ascii="Times New Roman" w:eastAsia="細明體" w:hAnsi="Times New Roman" w:cs="Times New Roman" w:hint="eastAsia"/>
          <w:sz w:val="22"/>
        </w:rPr>
        <w:t>，可</w:t>
      </w:r>
      <w:r w:rsidRPr="00950237">
        <w:rPr>
          <w:rFonts w:ascii="Times New Roman" w:eastAsia="細明體" w:hAnsi="Times New Roman" w:cs="Times New Roman"/>
          <w:sz w:val="22"/>
        </w:rPr>
        <w:t>有效減少感染總人數，縮小疫情高峰的規模。例如在</w:t>
      </w:r>
      <w:r w:rsidRPr="00950237">
        <w:rPr>
          <w:rFonts w:ascii="Times New Roman" w:eastAsia="細明體" w:hAnsi="Times New Roman" w:cs="Times New Roman"/>
          <w:sz w:val="22"/>
        </w:rPr>
        <w:t>2014</w:t>
      </w:r>
      <w:r w:rsidRPr="00950237">
        <w:rPr>
          <w:rFonts w:ascii="Times New Roman" w:eastAsia="細明體" w:hAnsi="Times New Roman" w:cs="Times New Roman"/>
          <w:sz w:val="22"/>
        </w:rPr>
        <w:t>年至</w:t>
      </w:r>
      <w:r w:rsidRPr="00950237">
        <w:rPr>
          <w:rFonts w:ascii="Times New Roman" w:eastAsia="細明體" w:hAnsi="Times New Roman" w:cs="Times New Roman"/>
          <w:sz w:val="22"/>
        </w:rPr>
        <w:t>2015</w:t>
      </w:r>
      <w:r w:rsidRPr="00950237">
        <w:rPr>
          <w:rFonts w:ascii="Times New Roman" w:eastAsia="細明體" w:hAnsi="Times New Roman" w:cs="Times New Roman"/>
          <w:sz w:val="22"/>
        </w:rPr>
        <w:t>年的資料中，疑似流感的病例大量出現前，</w:t>
      </w:r>
      <w:r w:rsidRPr="00950237">
        <w:rPr>
          <w:rFonts w:ascii="Times New Roman" w:eastAsia="細明體" w:hAnsi="Times New Roman" w:cs="Times New Roman"/>
          <w:sz w:val="22"/>
        </w:rPr>
        <w:t>Twitter</w:t>
      </w:r>
      <w:r w:rsidRPr="00950237">
        <w:rPr>
          <w:rFonts w:ascii="Times New Roman" w:eastAsia="細明體" w:hAnsi="Times New Roman" w:cs="Times New Roman"/>
          <w:sz w:val="22"/>
        </w:rPr>
        <w:t>上早已有不少轉發</w:t>
      </w:r>
      <w:r w:rsidR="007B4124" w:rsidRPr="00950237">
        <w:rPr>
          <w:rFonts w:ascii="Times New Roman" w:eastAsia="細明體" w:hAnsi="Times New Roman" w:cs="Times New Roman" w:hint="eastAsia"/>
          <w:sz w:val="22"/>
        </w:rPr>
        <w:t>活動</w:t>
      </w:r>
      <w:r w:rsidRPr="00950237">
        <w:rPr>
          <w:rFonts w:ascii="Times New Roman" w:eastAsia="細明體" w:hAnsi="Times New Roman" w:cs="Times New Roman"/>
          <w:sz w:val="22"/>
        </w:rPr>
        <w:t>，</w:t>
      </w:r>
      <w:r w:rsidR="00CA724F" w:rsidRPr="00950237">
        <w:rPr>
          <w:rFonts w:ascii="Times New Roman" w:eastAsia="細明體" w:hAnsi="Times New Roman" w:cs="Times New Roman" w:hint="eastAsia"/>
          <w:sz w:val="22"/>
        </w:rPr>
        <w:t>無形中</w:t>
      </w:r>
      <w:r w:rsidRPr="00950237">
        <w:rPr>
          <w:rFonts w:ascii="Times New Roman" w:eastAsia="細明體" w:hAnsi="Times New Roman" w:cs="Times New Roman"/>
          <w:sz w:val="22"/>
        </w:rPr>
        <w:t>增加人們去醫院就診的</w:t>
      </w:r>
      <w:r w:rsidR="00306B0B" w:rsidRPr="00950237">
        <w:rPr>
          <w:rFonts w:ascii="Times New Roman" w:eastAsia="細明體" w:hAnsi="Times New Roman" w:cs="Times New Roman" w:hint="eastAsia"/>
          <w:sz w:val="22"/>
        </w:rPr>
        <w:t>比</w:t>
      </w:r>
      <w:r w:rsidR="00CA724F" w:rsidRPr="00950237">
        <w:rPr>
          <w:rFonts w:ascii="Times New Roman" w:eastAsia="細明體" w:hAnsi="Times New Roman" w:cs="Times New Roman" w:hint="eastAsia"/>
          <w:sz w:val="22"/>
        </w:rPr>
        <w:t>率，</w:t>
      </w:r>
      <w:r w:rsidRPr="00950237">
        <w:rPr>
          <w:rFonts w:ascii="Times New Roman" w:eastAsia="細明體" w:hAnsi="Times New Roman" w:cs="Times New Roman"/>
          <w:sz w:val="22"/>
        </w:rPr>
        <w:t>提高疫苗接種率。</w:t>
      </w:r>
    </w:p>
    <w:p w14:paraId="48104455" w14:textId="7779D957" w:rsidR="00D13285" w:rsidRPr="00640834" w:rsidRDefault="000C7E77" w:rsidP="00CD672E">
      <w:pPr>
        <w:jc w:val="both"/>
        <w:rPr>
          <w:rFonts w:ascii="Times New Roman" w:eastAsia="細明體" w:hAnsi="Times New Roman" w:cs="Times New Roman"/>
          <w:sz w:val="22"/>
        </w:rPr>
      </w:pPr>
      <w:r w:rsidRPr="00950237">
        <w:rPr>
          <w:rFonts w:ascii="Times New Roman" w:eastAsia="細明體" w:hAnsi="Times New Roman" w:cs="Times New Roman"/>
          <w:sz w:val="22"/>
        </w:rPr>
        <w:t xml:space="preserve">　　在這項研究中有個關鍵的假設，</w:t>
      </w:r>
      <w:r w:rsidR="00F74106" w:rsidRPr="00950237">
        <w:rPr>
          <w:rFonts w:ascii="Times New Roman" w:eastAsia="細明體" w:hAnsi="Times New Roman" w:cs="Times New Roman" w:hint="eastAsia"/>
          <w:sz w:val="22"/>
        </w:rPr>
        <w:t>即社交媒體的使用者</w:t>
      </w:r>
      <w:r w:rsidRPr="00950237">
        <w:rPr>
          <w:rFonts w:ascii="Times New Roman" w:eastAsia="細明體" w:hAnsi="Times New Roman" w:cs="Times New Roman"/>
          <w:sz w:val="22"/>
        </w:rPr>
        <w:t>沒有年齡分層。</w:t>
      </w:r>
      <w:r w:rsidR="00F74106" w:rsidRPr="00950237">
        <w:rPr>
          <w:rFonts w:ascii="Times New Roman" w:eastAsia="細明體" w:hAnsi="Times New Roman" w:cs="Times New Roman" w:hint="eastAsia"/>
          <w:sz w:val="22"/>
        </w:rPr>
        <w:t>然而根據統計，</w:t>
      </w:r>
      <w:r w:rsidRPr="00950237">
        <w:rPr>
          <w:rFonts w:ascii="Times New Roman" w:eastAsia="細明體" w:hAnsi="Times New Roman" w:cs="Times New Roman"/>
          <w:sz w:val="22"/>
        </w:rPr>
        <w:t>美國的</w:t>
      </w:r>
      <w:r w:rsidRPr="00950237">
        <w:rPr>
          <w:rFonts w:ascii="Times New Roman" w:eastAsia="細明體" w:hAnsi="Times New Roman" w:cs="Times New Roman"/>
          <w:sz w:val="22"/>
        </w:rPr>
        <w:t>Twitter</w:t>
      </w:r>
      <w:r w:rsidRPr="00950237">
        <w:rPr>
          <w:rFonts w:ascii="Times New Roman" w:eastAsia="細明體" w:hAnsi="Times New Roman" w:cs="Times New Roman"/>
          <w:sz w:val="22"/>
        </w:rPr>
        <w:t>使用</w:t>
      </w:r>
      <w:r w:rsidR="00F74106" w:rsidRPr="00950237">
        <w:rPr>
          <w:rFonts w:ascii="Times New Roman" w:eastAsia="細明體" w:hAnsi="Times New Roman" w:cs="Times New Roman" w:hint="eastAsia"/>
          <w:sz w:val="22"/>
        </w:rPr>
        <w:t>者</w:t>
      </w:r>
      <w:r w:rsidRPr="00950237">
        <w:rPr>
          <w:rFonts w:ascii="Times New Roman" w:eastAsia="細明體" w:hAnsi="Times New Roman" w:cs="Times New Roman"/>
          <w:sz w:val="22"/>
        </w:rPr>
        <w:t>偏向</w:t>
      </w:r>
      <w:r w:rsidRPr="00950237">
        <w:rPr>
          <w:rFonts w:ascii="Times New Roman" w:eastAsia="細明體" w:hAnsi="Times New Roman" w:cs="Times New Roman"/>
          <w:sz w:val="22"/>
        </w:rPr>
        <w:t>18-29</w:t>
      </w:r>
      <w:r w:rsidRPr="00950237">
        <w:rPr>
          <w:rFonts w:ascii="Times New Roman" w:eastAsia="細明體" w:hAnsi="Times New Roman" w:cs="Times New Roman"/>
          <w:sz w:val="22"/>
        </w:rPr>
        <w:t>歲的成年人，</w:t>
      </w:r>
      <w:r w:rsidR="00F74106" w:rsidRPr="00950237">
        <w:rPr>
          <w:rFonts w:ascii="Times New Roman" w:eastAsia="細明體" w:hAnsi="Times New Roman" w:cs="Times New Roman" w:hint="eastAsia"/>
          <w:sz w:val="22"/>
        </w:rPr>
        <w:t>此現象</w:t>
      </w:r>
      <w:r w:rsidR="00901D01" w:rsidRPr="00950237">
        <w:rPr>
          <w:rFonts w:ascii="Times New Roman" w:eastAsia="細明體" w:hAnsi="Times New Roman" w:cs="Times New Roman"/>
          <w:sz w:val="22"/>
        </w:rPr>
        <w:t>可能造成些微研究誤差，但這</w:t>
      </w:r>
      <w:r w:rsidR="00F74106" w:rsidRPr="00950237">
        <w:rPr>
          <w:rFonts w:ascii="Times New Roman" w:eastAsia="細明體" w:hAnsi="Times New Roman" w:cs="Times New Roman" w:hint="eastAsia"/>
          <w:sz w:val="22"/>
        </w:rPr>
        <w:t>占</w:t>
      </w:r>
      <w:r w:rsidR="00E25A3B" w:rsidRPr="00950237">
        <w:rPr>
          <w:rFonts w:ascii="Times New Roman" w:eastAsia="細明體" w:hAnsi="Times New Roman" w:cs="Times New Roman"/>
          <w:sz w:val="22"/>
        </w:rPr>
        <w:t>美國</w:t>
      </w:r>
      <w:r w:rsidR="00F74106" w:rsidRPr="00950237">
        <w:rPr>
          <w:rFonts w:ascii="Times New Roman" w:eastAsia="細明體" w:hAnsi="Times New Roman" w:cs="Times New Roman" w:hint="eastAsia"/>
          <w:sz w:val="22"/>
        </w:rPr>
        <w:t>成年</w:t>
      </w:r>
      <w:r w:rsidR="00E25A3B" w:rsidRPr="00950237">
        <w:rPr>
          <w:rFonts w:ascii="Times New Roman" w:eastAsia="細明體" w:hAnsi="Times New Roman" w:cs="Times New Roman"/>
          <w:sz w:val="22"/>
        </w:rPr>
        <w:t>人口數</w:t>
      </w:r>
      <w:r w:rsidR="00F74106" w:rsidRPr="00950237">
        <w:rPr>
          <w:rFonts w:ascii="Times New Roman" w:eastAsia="細明體" w:hAnsi="Times New Roman" w:cs="Times New Roman" w:hint="eastAsia"/>
          <w:sz w:val="22"/>
        </w:rPr>
        <w:t>約</w:t>
      </w:r>
      <w:r w:rsidR="00901D01" w:rsidRPr="00950237">
        <w:rPr>
          <w:rFonts w:ascii="Times New Roman" w:eastAsia="細明體" w:hAnsi="Times New Roman" w:cs="Times New Roman"/>
          <w:sz w:val="22"/>
        </w:rPr>
        <w:t>10%</w:t>
      </w:r>
      <w:r w:rsidR="00901D01" w:rsidRPr="00950237">
        <w:rPr>
          <w:rFonts w:ascii="Times New Roman" w:eastAsia="細明體" w:hAnsi="Times New Roman" w:cs="Times New Roman"/>
          <w:sz w:val="22"/>
        </w:rPr>
        <w:t>的樣本</w:t>
      </w:r>
      <w:r w:rsidR="00E25A3B" w:rsidRPr="00950237">
        <w:rPr>
          <w:rFonts w:ascii="Times New Roman" w:eastAsia="細明體" w:hAnsi="Times New Roman" w:cs="Times New Roman"/>
          <w:sz w:val="22"/>
        </w:rPr>
        <w:t>數</w:t>
      </w:r>
      <w:r w:rsidR="00901D01" w:rsidRPr="00950237">
        <w:rPr>
          <w:rFonts w:ascii="Times New Roman" w:eastAsia="細明體" w:hAnsi="Times New Roman" w:cs="Times New Roman"/>
          <w:sz w:val="22"/>
        </w:rPr>
        <w:t>仍比傳統</w:t>
      </w:r>
      <w:r w:rsidR="00F74106" w:rsidRPr="00950237">
        <w:rPr>
          <w:rFonts w:ascii="Times New Roman" w:eastAsia="細明體" w:hAnsi="Times New Roman" w:cs="Times New Roman" w:hint="eastAsia"/>
          <w:sz w:val="22"/>
        </w:rPr>
        <w:t>調查方法</w:t>
      </w:r>
      <w:r w:rsidR="00E25A3B" w:rsidRPr="00950237">
        <w:rPr>
          <w:rFonts w:ascii="Times New Roman" w:eastAsia="細明體" w:hAnsi="Times New Roman" w:cs="Times New Roman"/>
          <w:sz w:val="22"/>
        </w:rPr>
        <w:t>能獲取</w:t>
      </w:r>
      <w:r w:rsidR="00901D01" w:rsidRPr="00950237">
        <w:rPr>
          <w:rFonts w:ascii="Times New Roman" w:eastAsia="細明體" w:hAnsi="Times New Roman" w:cs="Times New Roman"/>
          <w:sz w:val="22"/>
        </w:rPr>
        <w:t>的</w:t>
      </w:r>
      <w:r w:rsidR="00F74106" w:rsidRPr="00950237">
        <w:rPr>
          <w:rFonts w:ascii="Times New Roman" w:eastAsia="細明體" w:hAnsi="Times New Roman" w:cs="Times New Roman" w:hint="eastAsia"/>
          <w:sz w:val="22"/>
        </w:rPr>
        <w:t>樣本</w:t>
      </w:r>
      <w:r w:rsidR="00F74106" w:rsidRPr="00950237">
        <w:rPr>
          <w:rFonts w:ascii="Times New Roman" w:eastAsia="細明體" w:hAnsi="Times New Roman" w:cs="Times New Roman"/>
          <w:sz w:val="22"/>
        </w:rPr>
        <w:t>數</w:t>
      </w:r>
      <w:r w:rsidR="00901D01" w:rsidRPr="00950237">
        <w:rPr>
          <w:rFonts w:ascii="Times New Roman" w:eastAsia="細明體" w:hAnsi="Times New Roman" w:cs="Times New Roman"/>
          <w:sz w:val="22"/>
        </w:rPr>
        <w:t>多。</w:t>
      </w:r>
      <w:r w:rsidR="002B4FA0" w:rsidRPr="00950237">
        <w:rPr>
          <w:rFonts w:ascii="Times New Roman" w:eastAsia="細明體" w:hAnsi="Times New Roman" w:cs="Times New Roman"/>
          <w:sz w:val="22"/>
        </w:rPr>
        <w:t>（改寫自</w:t>
      </w:r>
      <w:r w:rsidR="002B4FA0" w:rsidRPr="00950237">
        <w:rPr>
          <w:rFonts w:ascii="Times New Roman" w:eastAsia="細明體" w:hAnsi="Times New Roman" w:cs="Times New Roman"/>
          <w:sz w:val="22"/>
        </w:rPr>
        <w:t>Lewis Mitchell and Joshua V. Ross</w:t>
      </w:r>
      <w:r w:rsidR="002B4FA0" w:rsidRPr="00950237">
        <w:rPr>
          <w:rFonts w:ascii="Times New Roman" w:eastAsia="細明體" w:hAnsi="Times New Roman" w:cs="Times New Roman"/>
          <w:sz w:val="22"/>
        </w:rPr>
        <w:t>〈</w:t>
      </w:r>
      <w:r w:rsidR="002B4FA0" w:rsidRPr="00950237">
        <w:rPr>
          <w:rFonts w:ascii="Times New Roman" w:eastAsia="細明體" w:hAnsi="Times New Roman" w:cs="Times New Roman"/>
          <w:sz w:val="22"/>
        </w:rPr>
        <w:t>A data-driven model for influenza transmission incorporating media effects</w:t>
      </w:r>
      <w:r w:rsidR="002B4FA0" w:rsidRPr="00950237">
        <w:rPr>
          <w:rFonts w:ascii="Times New Roman" w:eastAsia="細明體" w:hAnsi="Times New Roman" w:cs="Times New Roman"/>
          <w:sz w:val="22"/>
        </w:rPr>
        <w:t>〉）</w:t>
      </w:r>
    </w:p>
    <w:p w14:paraId="0151DF9A" w14:textId="49AB1154" w:rsidR="000C5AE3" w:rsidRPr="004676DB" w:rsidRDefault="00D13285" w:rsidP="00CD672E">
      <w:pPr>
        <w:jc w:val="both"/>
        <w:rPr>
          <w:rFonts w:ascii="Times New Roman" w:eastAsia="細明體" w:hAnsi="Times New Roman" w:cs="Times New Roman"/>
          <w:sz w:val="22"/>
          <w:bdr w:val="single" w:sz="4" w:space="0" w:color="auto"/>
        </w:rPr>
      </w:pPr>
      <w:r w:rsidRPr="004676DB">
        <w:rPr>
          <w:rFonts w:ascii="Times New Roman" w:eastAsia="細明體" w:hAnsi="Times New Roman" w:cs="Times New Roman"/>
          <w:sz w:val="22"/>
          <w:bdr w:val="single" w:sz="4" w:space="0" w:color="auto"/>
        </w:rPr>
        <w:t>乙</w:t>
      </w:r>
    </w:p>
    <w:p w14:paraId="2396B0E3" w14:textId="6C4E7E21" w:rsidR="00C0359B" w:rsidRPr="00640834" w:rsidRDefault="00C0359B"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H1N1</w:t>
      </w:r>
      <w:r w:rsidRPr="00640834">
        <w:rPr>
          <w:rFonts w:ascii="Times New Roman" w:eastAsia="細明體" w:hAnsi="Times New Roman" w:cs="Times New Roman"/>
          <w:sz w:val="22"/>
        </w:rPr>
        <w:t>流感大流行初期，為快速掌握民眾反應，及評估大流行初期之風險溝通成效，政府委託公正第三機構進行電話訪問調查</w:t>
      </w:r>
      <w:r w:rsidRPr="009644B8">
        <w:rPr>
          <w:rFonts w:ascii="Times New Roman" w:eastAsia="細明體" w:hAnsi="Times New Roman" w:cs="Times New Roman"/>
          <w:sz w:val="22"/>
        </w:rPr>
        <w:t>，以</w:t>
      </w:r>
      <w:r w:rsidR="00BC40A7" w:rsidRPr="009644B8">
        <w:rPr>
          <w:rFonts w:ascii="Times New Roman" w:eastAsia="細明體" w:hAnsi="Times New Roman" w:cs="Times New Roman" w:hint="eastAsia"/>
          <w:sz w:val="22"/>
        </w:rPr>
        <w:t>了</w:t>
      </w:r>
      <w:r w:rsidRPr="009644B8">
        <w:rPr>
          <w:rFonts w:ascii="Times New Roman" w:eastAsia="細明體" w:hAnsi="Times New Roman" w:cs="Times New Roman"/>
          <w:sz w:val="22"/>
        </w:rPr>
        <w:t>解社</w:t>
      </w:r>
      <w:r w:rsidRPr="00640834">
        <w:rPr>
          <w:rFonts w:ascii="Times New Roman" w:eastAsia="細明體" w:hAnsi="Times New Roman" w:cs="Times New Roman"/>
          <w:sz w:val="22"/>
        </w:rPr>
        <w:t>區民眾的認知、行為改變及口罩購買等相關影響因素。調查對象為全國</w:t>
      </w:r>
      <w:r w:rsidRPr="00640834">
        <w:rPr>
          <w:rFonts w:ascii="Times New Roman" w:eastAsia="細明體" w:hAnsi="Times New Roman" w:cs="Times New Roman"/>
          <w:sz w:val="22"/>
        </w:rPr>
        <w:t>18</w:t>
      </w:r>
      <w:r w:rsidRPr="00640834">
        <w:rPr>
          <w:rFonts w:ascii="Times New Roman" w:eastAsia="細明體" w:hAnsi="Times New Roman" w:cs="Times New Roman"/>
          <w:sz w:val="22"/>
        </w:rPr>
        <w:t>歲以上成人，以縣巿分層隨機抽樣，於</w:t>
      </w:r>
      <w:r w:rsidRPr="00640834">
        <w:rPr>
          <w:rFonts w:ascii="Times New Roman" w:eastAsia="細明體" w:hAnsi="Times New Roman" w:cs="Times New Roman"/>
          <w:sz w:val="22"/>
        </w:rPr>
        <w:t>2009</w:t>
      </w:r>
      <w:r w:rsidRPr="00640834">
        <w:rPr>
          <w:rFonts w:ascii="Times New Roman" w:eastAsia="細明體" w:hAnsi="Times New Roman" w:cs="Times New Roman"/>
          <w:sz w:val="22"/>
        </w:rPr>
        <w:t>年</w:t>
      </w:r>
      <w:r w:rsidRPr="00640834">
        <w:rPr>
          <w:rFonts w:ascii="Times New Roman" w:eastAsia="細明體" w:hAnsi="Times New Roman" w:cs="Times New Roman"/>
          <w:sz w:val="22"/>
        </w:rPr>
        <w:t>5</w:t>
      </w:r>
      <w:r w:rsidRPr="00640834">
        <w:rPr>
          <w:rFonts w:ascii="Times New Roman" w:eastAsia="細明體" w:hAnsi="Times New Roman" w:cs="Times New Roman"/>
          <w:sz w:val="22"/>
        </w:rPr>
        <w:t>月</w:t>
      </w:r>
      <w:r w:rsidRPr="00640834">
        <w:rPr>
          <w:rFonts w:ascii="Times New Roman" w:eastAsia="細明體" w:hAnsi="Times New Roman" w:cs="Times New Roman"/>
          <w:sz w:val="22"/>
        </w:rPr>
        <w:t>8-9</w:t>
      </w:r>
      <w:r w:rsidRPr="00640834">
        <w:rPr>
          <w:rFonts w:ascii="Times New Roman" w:eastAsia="細明體" w:hAnsi="Times New Roman" w:cs="Times New Roman"/>
          <w:sz w:val="22"/>
        </w:rPr>
        <w:t>日進行電訪，共完成</w:t>
      </w:r>
      <w:r w:rsidR="00C86449" w:rsidRPr="00640834">
        <w:rPr>
          <w:rFonts w:ascii="Times New Roman" w:eastAsia="細明體" w:hAnsi="Times New Roman" w:cs="Times New Roman"/>
          <w:sz w:val="22"/>
        </w:rPr>
        <w:t>1</w:t>
      </w:r>
      <w:r w:rsidRPr="00640834">
        <w:rPr>
          <w:rFonts w:ascii="Times New Roman" w:eastAsia="細明體" w:hAnsi="Times New Roman" w:cs="Times New Roman"/>
          <w:sz w:val="22"/>
        </w:rPr>
        <w:t>122</w:t>
      </w:r>
      <w:r w:rsidRPr="00640834">
        <w:rPr>
          <w:rFonts w:ascii="Times New Roman" w:eastAsia="細明體" w:hAnsi="Times New Roman" w:cs="Times New Roman"/>
          <w:sz w:val="22"/>
        </w:rPr>
        <w:t>份成功樣本。</w:t>
      </w:r>
    </w:p>
    <w:p w14:paraId="6F9B91A1" w14:textId="5A7E3481" w:rsidR="00D13285" w:rsidRPr="00640834" w:rsidRDefault="00E4687A" w:rsidP="00E4687A">
      <w:pPr>
        <w:jc w:val="center"/>
        <w:rPr>
          <w:rFonts w:ascii="Times New Roman" w:eastAsia="細明體" w:hAnsi="Times New Roman" w:cs="Times New Roman"/>
          <w:sz w:val="22"/>
        </w:rPr>
      </w:pPr>
      <w:r>
        <w:rPr>
          <w:noProof/>
        </w:rPr>
        <w:pict w14:anchorId="36B111CE">
          <v:shape id="_x0000_i1027" type="#_x0000_t75" style="width:416.25pt;height:246.75pt">
            <v:imagedata r:id="rId10" o:title="圖三"/>
          </v:shape>
        </w:pict>
      </w:r>
    </w:p>
    <w:p w14:paraId="58D460CE" w14:textId="6692AD47" w:rsidR="008157E8" w:rsidRDefault="008157E8" w:rsidP="00E4687A">
      <w:pPr>
        <w:jc w:val="center"/>
        <w:rPr>
          <w:rFonts w:ascii="Times New Roman" w:eastAsia="細明體" w:hAnsi="Times New Roman" w:cs="Times New Roman"/>
          <w:sz w:val="22"/>
        </w:rPr>
      </w:pPr>
      <w:r w:rsidRPr="009644B8">
        <w:rPr>
          <w:rFonts w:ascii="Times New Roman" w:eastAsia="細明體" w:hAnsi="Times New Roman" w:cs="Times New Roman" w:hint="eastAsia"/>
          <w:sz w:val="22"/>
        </w:rPr>
        <w:t>圖一</w:t>
      </w:r>
      <w:r w:rsidRPr="009644B8">
        <w:rPr>
          <w:rFonts w:ascii="Times New Roman" w:eastAsia="細明體" w:hAnsi="Times New Roman" w:cs="Times New Roman" w:hint="eastAsia"/>
          <w:sz w:val="22"/>
        </w:rPr>
        <w:t xml:space="preserve">  </w:t>
      </w:r>
      <w:r w:rsidRPr="009644B8">
        <w:rPr>
          <w:rFonts w:ascii="Times New Roman" w:eastAsia="細明體" w:hAnsi="Times New Roman" w:cs="Times New Roman" w:hint="eastAsia"/>
          <w:sz w:val="22"/>
        </w:rPr>
        <w:t>民眾對</w:t>
      </w:r>
      <w:r w:rsidRPr="009644B8">
        <w:rPr>
          <w:rFonts w:ascii="Times New Roman" w:eastAsia="細明體" w:hAnsi="Times New Roman" w:cs="Times New Roman" w:hint="eastAsia"/>
          <w:sz w:val="22"/>
        </w:rPr>
        <w:t>H</w:t>
      </w:r>
      <w:r w:rsidRPr="009644B8">
        <w:rPr>
          <w:rFonts w:ascii="Times New Roman" w:eastAsia="細明體" w:hAnsi="Times New Roman" w:cs="Times New Roman"/>
          <w:sz w:val="22"/>
        </w:rPr>
        <w:t>1</w:t>
      </w:r>
      <w:r w:rsidRPr="009644B8">
        <w:rPr>
          <w:rFonts w:ascii="Times New Roman" w:eastAsia="細明體" w:hAnsi="Times New Roman" w:cs="Times New Roman" w:hint="eastAsia"/>
          <w:sz w:val="22"/>
        </w:rPr>
        <w:t>N1</w:t>
      </w:r>
      <w:r w:rsidRPr="009644B8">
        <w:rPr>
          <w:rFonts w:ascii="Times New Roman" w:eastAsia="細明體" w:hAnsi="Times New Roman" w:cs="Times New Roman" w:hint="eastAsia"/>
          <w:sz w:val="22"/>
        </w:rPr>
        <w:t>流感認知、媒體報導看法、政府支持度及行為改變之統計</w:t>
      </w:r>
    </w:p>
    <w:p w14:paraId="3E2EBCAF" w14:textId="5277CBDB" w:rsidR="00D13285" w:rsidRPr="0085183D" w:rsidRDefault="00D13285" w:rsidP="00E4687A">
      <w:pPr>
        <w:jc w:val="center"/>
        <w:rPr>
          <w:rFonts w:ascii="Times New Roman" w:eastAsia="細明體" w:hAnsi="Times New Roman" w:cs="Times New Roman"/>
          <w:sz w:val="18"/>
        </w:rPr>
      </w:pPr>
      <w:r w:rsidRPr="0085183D">
        <w:rPr>
          <w:rFonts w:ascii="Times New Roman" w:eastAsia="細明體" w:hAnsi="Times New Roman" w:cs="Times New Roman"/>
          <w:sz w:val="18"/>
        </w:rPr>
        <w:t>（資料來源：何麗莉等〈</w:t>
      </w:r>
      <w:bookmarkStart w:id="0" w:name="_GoBack"/>
      <w:bookmarkEnd w:id="0"/>
      <w:r w:rsidRPr="0085183D">
        <w:rPr>
          <w:rFonts w:ascii="Times New Roman" w:eastAsia="細明體" w:hAnsi="Times New Roman" w:cs="Times New Roman"/>
          <w:sz w:val="18"/>
        </w:rPr>
        <w:t xml:space="preserve">H1N1 </w:t>
      </w:r>
      <w:r w:rsidRPr="0085183D">
        <w:rPr>
          <w:rFonts w:ascii="Times New Roman" w:eastAsia="細明體" w:hAnsi="Times New Roman" w:cs="Times New Roman"/>
          <w:sz w:val="18"/>
        </w:rPr>
        <w:t>流感大流行初期之民眾認知、行為改變及口罩購買相關因素調查〉）</w:t>
      </w:r>
    </w:p>
    <w:p w14:paraId="4310EA4C" w14:textId="77777777" w:rsidR="004866D9" w:rsidRPr="00640834" w:rsidRDefault="004866D9" w:rsidP="00CD672E">
      <w:pPr>
        <w:jc w:val="both"/>
        <w:rPr>
          <w:rFonts w:ascii="Times New Roman" w:eastAsia="細明體" w:hAnsi="Times New Roman" w:cs="Times New Roman"/>
          <w:sz w:val="22"/>
        </w:rPr>
      </w:pPr>
    </w:p>
    <w:p w14:paraId="24464F40" w14:textId="371281BE" w:rsidR="000C5AE3" w:rsidRPr="00640834" w:rsidRDefault="004866D9"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關於流行疾病的傳播，</w:t>
      </w:r>
      <w:r w:rsidR="00C86449" w:rsidRPr="00640834">
        <w:rPr>
          <w:rFonts w:ascii="Times New Roman" w:eastAsia="細明體" w:hAnsi="Times New Roman" w:cs="Times New Roman"/>
          <w:sz w:val="22"/>
        </w:rPr>
        <w:t>甲、</w:t>
      </w:r>
      <w:r w:rsidR="00C86449" w:rsidRPr="009644B8">
        <w:rPr>
          <w:rFonts w:ascii="Times New Roman" w:eastAsia="細明體" w:hAnsi="Times New Roman" w:cs="Times New Roman"/>
          <w:sz w:val="22"/>
        </w:rPr>
        <w:t>乙</w:t>
      </w:r>
      <w:r w:rsidR="00BC40A7" w:rsidRPr="009644B8">
        <w:rPr>
          <w:rFonts w:ascii="Times New Roman" w:eastAsia="細明體" w:hAnsi="Times New Roman" w:cs="Times New Roman" w:hint="eastAsia"/>
          <w:sz w:val="22"/>
        </w:rPr>
        <w:t>二</w:t>
      </w:r>
      <w:r w:rsidR="00C86449" w:rsidRPr="009644B8">
        <w:rPr>
          <w:rFonts w:ascii="Times New Roman" w:eastAsia="細明體" w:hAnsi="Times New Roman" w:cs="Times New Roman"/>
          <w:sz w:val="22"/>
        </w:rPr>
        <w:t>項研</w:t>
      </w:r>
      <w:r w:rsidR="00C86449" w:rsidRPr="00640834">
        <w:rPr>
          <w:rFonts w:ascii="Times New Roman" w:eastAsia="細明體" w:hAnsi="Times New Roman" w:cs="Times New Roman"/>
          <w:sz w:val="22"/>
        </w:rPr>
        <w:t>究成果</w:t>
      </w:r>
      <w:r w:rsidRPr="00640834">
        <w:rPr>
          <w:rFonts w:ascii="Times New Roman" w:eastAsia="細明體" w:hAnsi="Times New Roman" w:cs="Times New Roman"/>
          <w:sz w:val="22"/>
        </w:rPr>
        <w:t>共同提及的現象是：</w:t>
      </w:r>
    </w:p>
    <w:p w14:paraId="1A4ED95A" w14:textId="5D357979"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(A)</w:t>
      </w:r>
      <w:r w:rsidRPr="009644B8">
        <w:rPr>
          <w:rFonts w:ascii="Times New Roman" w:eastAsia="細明體" w:hAnsi="Times New Roman" w:cs="Times New Roman"/>
          <w:sz w:val="22"/>
        </w:rPr>
        <w:t>人們會在傳染疾病爆發後</w:t>
      </w:r>
      <w:r w:rsidR="004866D9" w:rsidRPr="009644B8">
        <w:rPr>
          <w:rFonts w:ascii="Times New Roman" w:eastAsia="細明體" w:hAnsi="Times New Roman" w:cs="Times New Roman"/>
          <w:sz w:val="22"/>
        </w:rPr>
        <w:t>而加強自我保護</w:t>
      </w:r>
    </w:p>
    <w:p w14:paraId="5DF5150E" w14:textId="4B207C6E"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(B)</w:t>
      </w:r>
      <w:r w:rsidR="004866D9" w:rsidRPr="009644B8">
        <w:rPr>
          <w:rFonts w:ascii="Times New Roman" w:eastAsia="細明體" w:hAnsi="Times New Roman" w:cs="Times New Roman"/>
          <w:sz w:val="22"/>
        </w:rPr>
        <w:t>透過社交媒體數據可以有效監控疾病傳播</w:t>
      </w:r>
    </w:p>
    <w:p w14:paraId="1E359F3E" w14:textId="4C636378"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(C)</w:t>
      </w:r>
      <w:r w:rsidR="002374AC" w:rsidRPr="009644B8">
        <w:rPr>
          <w:rFonts w:ascii="Times New Roman" w:eastAsia="細明體" w:hAnsi="Times New Roman" w:cs="Times New Roman" w:hint="eastAsia"/>
          <w:sz w:val="22"/>
        </w:rPr>
        <w:t>人們樂於用社交媒體傳播樂觀的疫情預測</w:t>
      </w:r>
    </w:p>
    <w:p w14:paraId="0A2AC93F" w14:textId="037129AA" w:rsidR="00D13285" w:rsidRPr="00640834"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lastRenderedPageBreak/>
        <w:t>(D)</w:t>
      </w:r>
      <w:r w:rsidR="004866D9" w:rsidRPr="009644B8">
        <w:rPr>
          <w:rFonts w:ascii="Times New Roman" w:eastAsia="細明體" w:hAnsi="Times New Roman" w:cs="Times New Roman"/>
          <w:sz w:val="22"/>
        </w:rPr>
        <w:t>媒體傳播的訊息太誇大</w:t>
      </w:r>
      <w:r w:rsidR="004866D9" w:rsidRPr="00640834">
        <w:rPr>
          <w:rFonts w:ascii="Times New Roman" w:eastAsia="細明體" w:hAnsi="Times New Roman" w:cs="Times New Roman"/>
          <w:sz w:val="22"/>
        </w:rPr>
        <w:t>，不利於疫情控制</w:t>
      </w:r>
    </w:p>
    <w:p w14:paraId="2757FE61" w14:textId="59AAA07D" w:rsidR="004866D9" w:rsidRPr="00640834"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(A)</w:t>
      </w:r>
    </w:p>
    <w:p w14:paraId="01DBCF1B" w14:textId="186305E5" w:rsidR="004866D9" w:rsidRPr="00640834"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w:t>
      </w:r>
    </w:p>
    <w:p w14:paraId="51F68760" w14:textId="07B5FB1E" w:rsidR="004866D9" w:rsidRPr="009644B8"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(A)</w:t>
      </w:r>
      <w:r w:rsidR="00BC40A7" w:rsidRPr="009644B8">
        <w:rPr>
          <w:rFonts w:ascii="Times New Roman" w:eastAsia="細明體" w:hAnsi="Times New Roman" w:cs="Times New Roman" w:hint="eastAsia"/>
          <w:color w:val="FF0000"/>
          <w:sz w:val="22"/>
        </w:rPr>
        <w:t>甲研究</w:t>
      </w:r>
      <w:r w:rsidRPr="009644B8">
        <w:rPr>
          <w:rFonts w:ascii="Times New Roman" w:eastAsia="細明體" w:hAnsi="Times New Roman" w:cs="Times New Roman"/>
          <w:color w:val="FF0000"/>
          <w:sz w:val="22"/>
        </w:rPr>
        <w:t>舉例</w:t>
      </w:r>
      <w:r w:rsidRPr="009644B8">
        <w:rPr>
          <w:rFonts w:ascii="Times New Roman" w:eastAsia="細明體" w:hAnsi="Times New Roman" w:cs="Times New Roman"/>
          <w:color w:val="FF0000"/>
          <w:sz w:val="22"/>
        </w:rPr>
        <w:t>SARS</w:t>
      </w:r>
      <w:r w:rsidRPr="009644B8">
        <w:rPr>
          <w:rFonts w:ascii="Times New Roman" w:eastAsia="細明體" w:hAnsi="Times New Roman" w:cs="Times New Roman"/>
          <w:color w:val="FF0000"/>
          <w:sz w:val="22"/>
        </w:rPr>
        <w:t>、麻疹、愛滋等，說明人們會在傳染疾病爆發後加強自我保護；</w:t>
      </w:r>
      <w:r w:rsidR="00BC40A7" w:rsidRPr="009644B8">
        <w:rPr>
          <w:rFonts w:ascii="Times New Roman" w:eastAsia="細明體" w:hAnsi="Times New Roman" w:cs="Times New Roman" w:hint="eastAsia"/>
          <w:color w:val="FF0000"/>
          <w:sz w:val="22"/>
        </w:rPr>
        <w:t>乙研究</w:t>
      </w:r>
      <w:r w:rsidRPr="009644B8">
        <w:rPr>
          <w:rFonts w:ascii="Times New Roman" w:eastAsia="細明體" w:hAnsi="Times New Roman" w:cs="Times New Roman"/>
          <w:color w:val="FF0000"/>
          <w:sz w:val="22"/>
        </w:rPr>
        <w:t>顯現民眾為預防</w:t>
      </w:r>
      <w:r w:rsidRPr="009644B8">
        <w:rPr>
          <w:rFonts w:ascii="Times New Roman" w:eastAsia="細明體" w:hAnsi="Times New Roman" w:cs="Times New Roman"/>
          <w:color w:val="FF0000"/>
          <w:sz w:val="22"/>
        </w:rPr>
        <w:t>H1N1</w:t>
      </w:r>
      <w:r w:rsidRPr="009644B8">
        <w:rPr>
          <w:rFonts w:ascii="Times New Roman" w:eastAsia="細明體" w:hAnsi="Times New Roman" w:cs="Times New Roman"/>
          <w:color w:val="FF0000"/>
          <w:sz w:val="22"/>
        </w:rPr>
        <w:t>而產生買口</w:t>
      </w:r>
      <w:r w:rsidR="00BC40A7" w:rsidRPr="009644B8">
        <w:rPr>
          <w:rFonts w:ascii="Times New Roman" w:eastAsia="細明體" w:hAnsi="Times New Roman" w:cs="Times New Roman"/>
          <w:color w:val="FF0000"/>
          <w:sz w:val="22"/>
        </w:rPr>
        <w:t>罩、戴口罩、減少出入公共場所與增加洗手次數等行為，故本選項正確</w:t>
      </w:r>
    </w:p>
    <w:p w14:paraId="79B453ED" w14:textId="49AC6436" w:rsidR="004866D9" w:rsidRPr="00640834"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(B)</w:t>
      </w:r>
      <w:r w:rsidR="00BC40A7" w:rsidRPr="009644B8">
        <w:rPr>
          <w:rFonts w:ascii="Times New Roman" w:eastAsia="細明體" w:hAnsi="Times New Roman" w:cs="Times New Roman" w:hint="eastAsia"/>
          <w:color w:val="FF0000"/>
          <w:sz w:val="22"/>
        </w:rPr>
        <w:t>甲研究</w:t>
      </w:r>
      <w:r w:rsidRPr="009644B8">
        <w:rPr>
          <w:rFonts w:ascii="Times New Roman" w:eastAsia="細明體" w:hAnsi="Times New Roman" w:cs="Times New Roman"/>
          <w:color w:val="FF0000"/>
          <w:sz w:val="22"/>
        </w:rPr>
        <w:t>顯現透過社交媒體數據與疾病傳播數據可以探究媒體對疾病傳播的影響</w:t>
      </w:r>
      <w:r w:rsidR="00BC40A7" w:rsidRPr="009644B8">
        <w:rPr>
          <w:rFonts w:ascii="Times New Roman" w:eastAsia="細明體" w:hAnsi="Times New Roman" w:cs="Times New Roman" w:hint="eastAsia"/>
          <w:color w:val="FF0000"/>
          <w:sz w:val="22"/>
        </w:rPr>
        <w:t>，但未提及可監控疾病傳播；乙研究無相關論點</w:t>
      </w:r>
    </w:p>
    <w:p w14:paraId="16049413" w14:textId="2BCEB2E0" w:rsidR="004866D9" w:rsidRPr="00640834"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(C)</w:t>
      </w:r>
      <w:r w:rsidR="00BC40A7" w:rsidRPr="009644B8">
        <w:rPr>
          <w:rFonts w:ascii="Times New Roman" w:eastAsia="細明體" w:hAnsi="Times New Roman" w:cs="Times New Roman" w:hint="eastAsia"/>
          <w:color w:val="FF0000"/>
          <w:sz w:val="22"/>
        </w:rPr>
        <w:t>甲研究</w:t>
      </w:r>
      <w:r w:rsidR="002374AC" w:rsidRPr="009644B8">
        <w:rPr>
          <w:rFonts w:ascii="Times New Roman" w:eastAsia="細明體" w:hAnsi="Times New Roman" w:cs="Times New Roman" w:hint="eastAsia"/>
          <w:color w:val="FF0000"/>
          <w:sz w:val="22"/>
        </w:rPr>
        <w:t>提及社群媒體轉發，但並未說明訊息皆為「樂觀的疫情預測」；乙研究</w:t>
      </w:r>
      <w:r w:rsidR="00311D56" w:rsidRPr="009644B8">
        <w:rPr>
          <w:rFonts w:ascii="Times New Roman" w:eastAsia="細明體" w:hAnsi="Times New Roman" w:cs="Times New Roman" w:hint="eastAsia"/>
          <w:color w:val="FF0000"/>
          <w:sz w:val="22"/>
        </w:rPr>
        <w:t>則未提及民眾在疫情流行期間的社群媒體使用行為</w:t>
      </w:r>
    </w:p>
    <w:p w14:paraId="29E5E148" w14:textId="37619337" w:rsidR="004866D9"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(D</w:t>
      </w:r>
      <w:r w:rsidRPr="00F47204">
        <w:rPr>
          <w:rFonts w:ascii="Times New Roman" w:eastAsia="細明體" w:hAnsi="Times New Roman" w:cs="Times New Roman"/>
          <w:color w:val="FF0000"/>
          <w:sz w:val="22"/>
        </w:rPr>
        <w:t>)</w:t>
      </w:r>
      <w:r w:rsidR="00BC40A7" w:rsidRPr="00F47204">
        <w:rPr>
          <w:rFonts w:ascii="Times New Roman" w:eastAsia="細明體" w:hAnsi="Times New Roman" w:cs="Times New Roman" w:hint="eastAsia"/>
          <w:color w:val="FF0000"/>
          <w:sz w:val="22"/>
        </w:rPr>
        <w:t>乙研究</w:t>
      </w:r>
      <w:r w:rsidRPr="00F47204">
        <w:rPr>
          <w:rFonts w:ascii="Times New Roman" w:eastAsia="細明體" w:hAnsi="Times New Roman" w:cs="Times New Roman"/>
          <w:color w:val="FF0000"/>
          <w:sz w:val="22"/>
        </w:rPr>
        <w:t>顯現</w:t>
      </w:r>
      <w:r w:rsidR="00BC40A7" w:rsidRPr="00F47204">
        <w:rPr>
          <w:rFonts w:ascii="Times New Roman" w:eastAsia="細明體" w:hAnsi="Times New Roman" w:cs="Times New Roman" w:hint="eastAsia"/>
          <w:color w:val="FF0000"/>
          <w:sz w:val="22"/>
        </w:rPr>
        <w:t>僅</w:t>
      </w:r>
      <w:r w:rsidRPr="00F47204">
        <w:rPr>
          <w:rFonts w:ascii="Times New Roman" w:eastAsia="細明體" w:hAnsi="Times New Roman" w:cs="Times New Roman"/>
          <w:color w:val="FF0000"/>
          <w:sz w:val="22"/>
        </w:rPr>
        <w:t>不到半數的人認為媒體傳播的訊息太誇大，兩</w:t>
      </w:r>
      <w:r w:rsidR="00BC40A7" w:rsidRPr="00F47204">
        <w:rPr>
          <w:rFonts w:ascii="Times New Roman" w:eastAsia="細明體" w:hAnsi="Times New Roman" w:cs="Times New Roman" w:hint="eastAsia"/>
          <w:color w:val="FF0000"/>
          <w:sz w:val="22"/>
        </w:rPr>
        <w:t>篇研究</w:t>
      </w:r>
      <w:r w:rsidRPr="00F47204">
        <w:rPr>
          <w:rFonts w:ascii="Times New Roman" w:eastAsia="細明體" w:hAnsi="Times New Roman" w:cs="Times New Roman"/>
          <w:color w:val="FF0000"/>
          <w:sz w:val="22"/>
        </w:rPr>
        <w:t>皆沒有提及</w:t>
      </w:r>
      <w:r w:rsidR="00BC40A7" w:rsidRPr="00F47204">
        <w:rPr>
          <w:rFonts w:ascii="Times New Roman" w:eastAsia="細明體" w:hAnsi="Times New Roman" w:cs="Times New Roman" w:hint="eastAsia"/>
          <w:color w:val="FF0000"/>
          <w:sz w:val="22"/>
        </w:rPr>
        <w:t>「</w:t>
      </w:r>
      <w:r w:rsidR="00BC40A7" w:rsidRPr="00F47204">
        <w:rPr>
          <w:rFonts w:ascii="Times New Roman" w:eastAsia="細明體" w:hAnsi="Times New Roman" w:cs="Times New Roman"/>
          <w:color w:val="FF0000"/>
          <w:sz w:val="22"/>
        </w:rPr>
        <w:t>過度誇大的媒體訊息</w:t>
      </w:r>
      <w:r w:rsidRPr="00F47204">
        <w:rPr>
          <w:rFonts w:ascii="Times New Roman" w:eastAsia="細明體" w:hAnsi="Times New Roman" w:cs="Times New Roman"/>
          <w:color w:val="FF0000"/>
          <w:sz w:val="22"/>
        </w:rPr>
        <w:t>不利於疫情控制</w:t>
      </w:r>
      <w:r w:rsidR="00BC40A7" w:rsidRPr="00F47204">
        <w:rPr>
          <w:rFonts w:ascii="Times New Roman" w:eastAsia="細明體" w:hAnsi="Times New Roman" w:cs="Times New Roman" w:hint="eastAsia"/>
          <w:color w:val="FF0000"/>
          <w:sz w:val="22"/>
        </w:rPr>
        <w:t>」此一論點</w:t>
      </w:r>
    </w:p>
    <w:p w14:paraId="3559674B" w14:textId="77777777" w:rsidR="008025E7" w:rsidRPr="00640834" w:rsidRDefault="008025E7" w:rsidP="00CD672E">
      <w:pPr>
        <w:pStyle w:val="af"/>
        <w:ind w:leftChars="0"/>
        <w:jc w:val="both"/>
        <w:rPr>
          <w:rFonts w:ascii="Times New Roman" w:eastAsia="細明體" w:hAnsi="Times New Roman" w:cs="Times New Roman"/>
          <w:color w:val="FF0000"/>
          <w:sz w:val="22"/>
        </w:rPr>
      </w:pPr>
    </w:p>
    <w:p w14:paraId="7103BC2B" w14:textId="250B0CD6" w:rsidR="005A01CA" w:rsidRPr="00640834" w:rsidRDefault="00C0359B"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小昱有意研究</w:t>
      </w:r>
      <w:r w:rsidR="00360D8E" w:rsidRPr="00B64D29">
        <w:rPr>
          <w:rFonts w:ascii="Times New Roman" w:eastAsia="細明體" w:hAnsi="Times New Roman" w:cs="Times New Roman"/>
          <w:sz w:val="22"/>
        </w:rPr>
        <w:t>COVID-19</w:t>
      </w:r>
      <w:r w:rsidRPr="00640834">
        <w:rPr>
          <w:rFonts w:ascii="Times New Roman" w:eastAsia="細明體" w:hAnsi="Times New Roman" w:cs="Times New Roman"/>
          <w:sz w:val="22"/>
        </w:rPr>
        <w:t>傳播現象，閱讀資料後，主張：「甲</w:t>
      </w:r>
      <w:r w:rsidR="00C86449" w:rsidRPr="00640834">
        <w:rPr>
          <w:rFonts w:ascii="Times New Roman" w:eastAsia="細明體" w:hAnsi="Times New Roman" w:cs="Times New Roman"/>
          <w:sz w:val="22"/>
        </w:rPr>
        <w:t>研究</w:t>
      </w:r>
      <w:r w:rsidRPr="00640834">
        <w:rPr>
          <w:rFonts w:ascii="Times New Roman" w:eastAsia="細明體" w:hAnsi="Times New Roman" w:cs="Times New Roman"/>
          <w:sz w:val="22"/>
        </w:rPr>
        <w:t>的取樣方式較能夠反映全體現象。」小昱如此主張的理由為何？</w:t>
      </w:r>
      <w:r w:rsidR="004F4CAB" w:rsidRPr="00640834">
        <w:rPr>
          <w:rFonts w:ascii="Times New Roman" w:eastAsia="細明體" w:hAnsi="Times New Roman" w:cs="Times New Roman"/>
          <w:sz w:val="22"/>
        </w:rPr>
        <w:t>依據</w:t>
      </w:r>
      <w:r w:rsidR="002F4481" w:rsidRPr="00640834">
        <w:rPr>
          <w:rFonts w:ascii="Times New Roman" w:eastAsia="細明體" w:hAnsi="Times New Roman" w:cs="Times New Roman"/>
          <w:sz w:val="22"/>
        </w:rPr>
        <w:t>兩則</w:t>
      </w:r>
      <w:r w:rsidR="004F4CAB" w:rsidRPr="00640834">
        <w:rPr>
          <w:rFonts w:ascii="Times New Roman" w:eastAsia="細明體" w:hAnsi="Times New Roman" w:cs="Times New Roman"/>
          <w:sz w:val="22"/>
        </w:rPr>
        <w:t>資料內容</w:t>
      </w:r>
      <w:r w:rsidRPr="00640834">
        <w:rPr>
          <w:rFonts w:ascii="Times New Roman" w:eastAsia="細明體" w:hAnsi="Times New Roman" w:cs="Times New Roman"/>
          <w:sz w:val="22"/>
        </w:rPr>
        <w:t>加以說明。</w:t>
      </w:r>
      <w:r w:rsidR="00C86449" w:rsidRPr="00640834">
        <w:rPr>
          <w:rFonts w:ascii="Times New Roman" w:eastAsia="細明體" w:hAnsi="Times New Roman" w:cs="Times New Roman"/>
          <w:sz w:val="22"/>
        </w:rPr>
        <w:t>（建議作答字數：</w:t>
      </w:r>
      <w:r w:rsidR="00C86449" w:rsidRPr="00640834">
        <w:rPr>
          <w:rFonts w:ascii="Times New Roman" w:eastAsia="細明體" w:hAnsi="Times New Roman" w:cs="Times New Roman"/>
          <w:sz w:val="22"/>
        </w:rPr>
        <w:t>30</w:t>
      </w:r>
      <w:r w:rsidR="00C86449" w:rsidRPr="00640834">
        <w:rPr>
          <w:rFonts w:ascii="Times New Roman" w:eastAsia="細明體" w:hAnsi="Times New Roman" w:cs="Times New Roman"/>
          <w:sz w:val="22"/>
        </w:rPr>
        <w:t>～</w:t>
      </w:r>
      <w:r w:rsidR="00C86449" w:rsidRPr="00640834">
        <w:rPr>
          <w:rFonts w:ascii="Times New Roman" w:eastAsia="細明體" w:hAnsi="Times New Roman" w:cs="Times New Roman"/>
          <w:sz w:val="22"/>
        </w:rPr>
        <w:t>40</w:t>
      </w:r>
      <w:r w:rsidR="00C86449" w:rsidRPr="00640834">
        <w:rPr>
          <w:rFonts w:ascii="Times New Roman" w:eastAsia="細明體" w:hAnsi="Times New Roman" w:cs="Times New Roman"/>
          <w:sz w:val="22"/>
        </w:rPr>
        <w:t>字）</w:t>
      </w:r>
    </w:p>
    <w:p w14:paraId="0F0F12A3" w14:textId="0FBA381B" w:rsidR="00C0359B" w:rsidRPr="00640834" w:rsidRDefault="00C8644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p>
    <w:p w14:paraId="6745B3C9" w14:textId="41DC7892" w:rsidR="00C86449" w:rsidRDefault="00BC40A7" w:rsidP="00CD672E">
      <w:pPr>
        <w:pStyle w:val="af"/>
        <w:ind w:leftChars="0"/>
        <w:jc w:val="both"/>
        <w:rPr>
          <w:rFonts w:ascii="Times New Roman" w:eastAsia="細明體" w:hAnsi="Times New Roman" w:cs="Times New Roman"/>
          <w:color w:val="FF0000"/>
          <w:sz w:val="22"/>
        </w:rPr>
      </w:pPr>
      <w:r w:rsidRPr="00F47204">
        <w:rPr>
          <w:rFonts w:ascii="Times New Roman" w:eastAsia="細明體" w:hAnsi="Times New Roman" w:cs="Times New Roman"/>
          <w:color w:val="FF0000"/>
          <w:sz w:val="22"/>
        </w:rPr>
        <w:t>（</w:t>
      </w:r>
      <w:r w:rsidRPr="00F47204">
        <w:rPr>
          <w:rFonts w:ascii="Times New Roman" w:eastAsia="細明體" w:hAnsi="Times New Roman" w:cs="Times New Roman" w:hint="eastAsia"/>
          <w:color w:val="FF0000"/>
          <w:sz w:val="22"/>
        </w:rPr>
        <w:t>參考答案</w:t>
      </w:r>
      <w:r w:rsidRPr="00F47204">
        <w:rPr>
          <w:rFonts w:ascii="Times New Roman" w:eastAsia="細明體" w:hAnsi="Times New Roman" w:cs="Times New Roman"/>
          <w:color w:val="FF0000"/>
          <w:sz w:val="22"/>
        </w:rPr>
        <w:t>）</w:t>
      </w:r>
      <w:r w:rsidR="00C86449" w:rsidRPr="00F47204">
        <w:rPr>
          <w:rFonts w:ascii="Times New Roman" w:eastAsia="細明體" w:hAnsi="Times New Roman" w:cs="Times New Roman"/>
          <w:color w:val="FF0000"/>
          <w:sz w:val="22"/>
        </w:rPr>
        <w:t>甲</w:t>
      </w:r>
      <w:r w:rsidR="007E7F35" w:rsidRPr="00F47204">
        <w:rPr>
          <w:rFonts w:ascii="Times New Roman" w:eastAsia="細明體" w:hAnsi="Times New Roman" w:cs="Times New Roman"/>
          <w:color w:val="FF0000"/>
          <w:sz w:val="22"/>
        </w:rPr>
        <w:t>取用網路數據</w:t>
      </w:r>
      <w:r w:rsidR="00C86449" w:rsidRPr="00F47204">
        <w:rPr>
          <w:rFonts w:ascii="Times New Roman" w:eastAsia="細明體" w:hAnsi="Times New Roman" w:cs="Times New Roman"/>
          <w:color w:val="FF0000"/>
          <w:sz w:val="22"/>
        </w:rPr>
        <w:t>可獲取全</w:t>
      </w:r>
      <w:r w:rsidRPr="00F47204">
        <w:rPr>
          <w:rFonts w:ascii="Times New Roman" w:eastAsia="細明體" w:hAnsi="Times New Roman" w:cs="Times New Roman" w:hint="eastAsia"/>
          <w:color w:val="FF0000"/>
          <w:sz w:val="22"/>
        </w:rPr>
        <w:t>美</w:t>
      </w:r>
      <w:r w:rsidR="00C86449" w:rsidRPr="00F47204">
        <w:rPr>
          <w:rFonts w:ascii="Times New Roman" w:eastAsia="細明體" w:hAnsi="Times New Roman" w:cs="Times New Roman"/>
          <w:color w:val="FF0000"/>
          <w:sz w:val="22"/>
        </w:rPr>
        <w:t>國</w:t>
      </w:r>
      <w:r w:rsidRPr="00F47204">
        <w:rPr>
          <w:rFonts w:ascii="Times New Roman" w:eastAsia="細明體" w:hAnsi="Times New Roman" w:cs="Times New Roman" w:hint="eastAsia"/>
          <w:color w:val="FF0000"/>
          <w:sz w:val="22"/>
        </w:rPr>
        <w:t>成年</w:t>
      </w:r>
      <w:r w:rsidR="00C86449" w:rsidRPr="00F47204">
        <w:rPr>
          <w:rFonts w:ascii="Times New Roman" w:eastAsia="細明體" w:hAnsi="Times New Roman" w:cs="Times New Roman"/>
          <w:color w:val="FF0000"/>
          <w:sz w:val="22"/>
        </w:rPr>
        <w:t>人口</w:t>
      </w:r>
      <w:r w:rsidR="00F47204">
        <w:rPr>
          <w:rFonts w:ascii="Times New Roman" w:eastAsia="細明體" w:hAnsi="Times New Roman" w:cs="Times New Roman" w:hint="eastAsia"/>
          <w:color w:val="FF0000"/>
          <w:sz w:val="22"/>
        </w:rPr>
        <w:t>約</w:t>
      </w:r>
      <w:r w:rsidR="00C86449" w:rsidRPr="00F47204">
        <w:rPr>
          <w:rFonts w:ascii="Times New Roman" w:eastAsia="細明體" w:hAnsi="Times New Roman" w:cs="Times New Roman"/>
          <w:color w:val="FF0000"/>
          <w:sz w:val="22"/>
        </w:rPr>
        <w:t>10%</w:t>
      </w:r>
      <w:r w:rsidR="00C86449" w:rsidRPr="00F47204">
        <w:rPr>
          <w:rFonts w:ascii="Times New Roman" w:eastAsia="細明體" w:hAnsi="Times New Roman" w:cs="Times New Roman"/>
          <w:color w:val="FF0000"/>
          <w:sz w:val="22"/>
        </w:rPr>
        <w:t>的樣本</w:t>
      </w:r>
      <w:r w:rsidRPr="00F47204">
        <w:rPr>
          <w:rFonts w:ascii="Times New Roman" w:eastAsia="細明體" w:hAnsi="Times New Roman" w:cs="Times New Roman" w:hint="eastAsia"/>
          <w:color w:val="FF0000"/>
          <w:sz w:val="22"/>
        </w:rPr>
        <w:t>數</w:t>
      </w:r>
      <w:r w:rsidR="00C86449" w:rsidRPr="00F47204">
        <w:rPr>
          <w:rFonts w:ascii="Times New Roman" w:eastAsia="細明體" w:hAnsi="Times New Roman" w:cs="Times New Roman"/>
          <w:color w:val="FF0000"/>
          <w:sz w:val="22"/>
        </w:rPr>
        <w:t>，採用乙的電話訪問調查只能得到一千多份。（能說明甲、乙取樣方法不同對樣本數量的影響，</w:t>
      </w:r>
      <w:r w:rsidR="00D1160D" w:rsidRPr="00F47204">
        <w:rPr>
          <w:rFonts w:ascii="Times New Roman" w:eastAsia="細明體" w:hAnsi="Times New Roman" w:cs="Times New Roman"/>
          <w:color w:val="FF0000"/>
          <w:sz w:val="22"/>
        </w:rPr>
        <w:t>兼及「取樣方式」與「樣本數量」，</w:t>
      </w:r>
      <w:r w:rsidR="00C86449" w:rsidRPr="00F47204">
        <w:rPr>
          <w:rFonts w:ascii="Times New Roman" w:eastAsia="細明體" w:hAnsi="Times New Roman" w:cs="Times New Roman"/>
          <w:color w:val="FF0000"/>
          <w:sz w:val="22"/>
        </w:rPr>
        <w:t>得滿分；</w:t>
      </w:r>
      <w:r w:rsidR="007E7F35" w:rsidRPr="00F47204">
        <w:rPr>
          <w:rFonts w:ascii="Times New Roman" w:eastAsia="細明體" w:hAnsi="Times New Roman" w:cs="Times New Roman"/>
          <w:color w:val="FF0000"/>
          <w:sz w:val="22"/>
        </w:rPr>
        <w:t>僅能說明樣本數量大小差異，</w:t>
      </w:r>
      <w:r w:rsidR="00C86449" w:rsidRPr="00F47204">
        <w:rPr>
          <w:rFonts w:ascii="Times New Roman" w:eastAsia="細明體" w:hAnsi="Times New Roman" w:cs="Times New Roman"/>
          <w:color w:val="FF0000"/>
          <w:sz w:val="22"/>
        </w:rPr>
        <w:t>未能指出</w:t>
      </w:r>
      <w:r w:rsidR="007E7F35" w:rsidRPr="00640834">
        <w:rPr>
          <w:rFonts w:ascii="Times New Roman" w:eastAsia="細明體" w:hAnsi="Times New Roman" w:cs="Times New Roman"/>
          <w:color w:val="FF0000"/>
          <w:sz w:val="22"/>
        </w:rPr>
        <w:t>甲的方法是網路數據／大數據、</w:t>
      </w:r>
      <w:r w:rsidR="00C86449" w:rsidRPr="00640834">
        <w:rPr>
          <w:rFonts w:ascii="Times New Roman" w:eastAsia="細明體" w:hAnsi="Times New Roman" w:cs="Times New Roman"/>
          <w:color w:val="FF0000"/>
          <w:sz w:val="22"/>
        </w:rPr>
        <w:t>乙的方法是取用調查研究／電話訪問等，得</w:t>
      </w:r>
      <w:r w:rsidR="00C86449" w:rsidRPr="00640834">
        <w:rPr>
          <w:rFonts w:ascii="Times New Roman" w:eastAsia="細明體" w:hAnsi="Times New Roman" w:cs="Times New Roman"/>
          <w:color w:val="FF0000"/>
          <w:sz w:val="22"/>
        </w:rPr>
        <w:t>1/2</w:t>
      </w:r>
      <w:r w:rsidR="00C86449" w:rsidRPr="00640834">
        <w:rPr>
          <w:rFonts w:ascii="Times New Roman" w:eastAsia="細明體" w:hAnsi="Times New Roman" w:cs="Times New Roman"/>
          <w:color w:val="FF0000"/>
          <w:sz w:val="22"/>
        </w:rPr>
        <w:t>題分；說明不適切</w:t>
      </w:r>
      <w:r w:rsidR="00E57C8D" w:rsidRPr="00640834">
        <w:rPr>
          <w:rFonts w:ascii="Times New Roman" w:eastAsia="細明體" w:hAnsi="Times New Roman" w:cs="Times New Roman"/>
          <w:color w:val="FF0000"/>
          <w:sz w:val="22"/>
        </w:rPr>
        <w:t>、未能依據資料作答</w:t>
      </w:r>
      <w:r w:rsidR="00C86449" w:rsidRPr="00640834">
        <w:rPr>
          <w:rFonts w:ascii="Times New Roman" w:eastAsia="細明體" w:hAnsi="Times New Roman" w:cs="Times New Roman"/>
          <w:color w:val="FF0000"/>
          <w:sz w:val="22"/>
        </w:rPr>
        <w:t>，不給分）</w:t>
      </w:r>
    </w:p>
    <w:p w14:paraId="420A4817" w14:textId="77777777" w:rsidR="008025E7" w:rsidRPr="00640834" w:rsidRDefault="008025E7" w:rsidP="00CD672E">
      <w:pPr>
        <w:pStyle w:val="af"/>
        <w:ind w:leftChars="0"/>
        <w:jc w:val="both"/>
        <w:rPr>
          <w:rFonts w:ascii="Times New Roman" w:eastAsia="細明體" w:hAnsi="Times New Roman" w:cs="Times New Roman"/>
          <w:color w:val="FF0000"/>
          <w:sz w:val="22"/>
        </w:rPr>
      </w:pPr>
    </w:p>
    <w:p w14:paraId="46742896" w14:textId="0DB0388E" w:rsidR="00C86449" w:rsidRPr="00F47204" w:rsidRDefault="00683661" w:rsidP="00CD672E">
      <w:pPr>
        <w:pStyle w:val="af"/>
        <w:numPr>
          <w:ilvl w:val="0"/>
          <w:numId w:val="1"/>
        </w:numPr>
        <w:ind w:leftChars="0"/>
        <w:jc w:val="both"/>
        <w:rPr>
          <w:rFonts w:ascii="Times New Roman" w:eastAsia="細明體" w:hAnsi="Times New Roman" w:cs="Times New Roman"/>
          <w:sz w:val="22"/>
        </w:rPr>
      </w:pPr>
      <w:r w:rsidRPr="00B64D29">
        <w:rPr>
          <w:rFonts w:ascii="Times New Roman" w:eastAsia="細明體" w:hAnsi="Times New Roman" w:cs="Times New Roman"/>
          <w:sz w:val="22"/>
        </w:rPr>
        <w:t>COVID-19</w:t>
      </w:r>
      <w:r w:rsidR="00B742DB" w:rsidRPr="00640834">
        <w:rPr>
          <w:rFonts w:ascii="Times New Roman" w:eastAsia="細明體" w:hAnsi="Times New Roman" w:cs="Times New Roman"/>
          <w:sz w:val="22"/>
        </w:rPr>
        <w:t>疫情來勢洶洶，有專家</w:t>
      </w:r>
      <w:r w:rsidR="000500BD" w:rsidRPr="00640834">
        <w:rPr>
          <w:rFonts w:ascii="Times New Roman" w:eastAsia="細明體" w:hAnsi="Times New Roman" w:cs="Times New Roman"/>
          <w:sz w:val="22"/>
        </w:rPr>
        <w:t>建議直接依照</w:t>
      </w:r>
      <w:r w:rsidR="000500BD" w:rsidRPr="00640834">
        <w:rPr>
          <w:rFonts w:ascii="Times New Roman" w:eastAsia="細明體" w:hAnsi="Times New Roman" w:cs="Times New Roman"/>
          <w:sz w:val="22"/>
        </w:rPr>
        <w:t>H1N1</w:t>
      </w:r>
      <w:r w:rsidR="000500BD" w:rsidRPr="00640834">
        <w:rPr>
          <w:rFonts w:ascii="Times New Roman" w:eastAsia="細明體" w:hAnsi="Times New Roman" w:cs="Times New Roman"/>
          <w:sz w:val="22"/>
        </w:rPr>
        <w:t>流感大流行初</w:t>
      </w:r>
      <w:r w:rsidR="000500BD" w:rsidRPr="00F47204">
        <w:rPr>
          <w:rFonts w:ascii="Times New Roman" w:eastAsia="細明體" w:hAnsi="Times New Roman" w:cs="Times New Roman"/>
          <w:sz w:val="22"/>
        </w:rPr>
        <w:t>期的調查，</w:t>
      </w:r>
      <w:r w:rsidR="0099394C" w:rsidRPr="00F47204">
        <w:rPr>
          <w:rFonts w:ascii="Times New Roman" w:eastAsia="細明體" w:hAnsi="Times New Roman" w:cs="Times New Roman" w:hint="eastAsia"/>
          <w:sz w:val="22"/>
        </w:rPr>
        <w:t>針對民眾最容易忽略的防疫行為，加以</w:t>
      </w:r>
      <w:r w:rsidR="000500BD" w:rsidRPr="00F47204">
        <w:rPr>
          <w:rFonts w:ascii="Times New Roman" w:eastAsia="細明體" w:hAnsi="Times New Roman" w:cs="Times New Roman"/>
          <w:sz w:val="22"/>
        </w:rPr>
        <w:t>排定宣導的優先次序。下列</w:t>
      </w:r>
      <w:r w:rsidR="00C836D6" w:rsidRPr="00F47204">
        <w:rPr>
          <w:rFonts w:ascii="Times New Roman" w:eastAsia="細明體" w:hAnsi="Times New Roman" w:cs="Times New Roman"/>
          <w:sz w:val="22"/>
        </w:rPr>
        <w:t>海報主題，</w:t>
      </w:r>
      <w:r w:rsidR="0099394C" w:rsidRPr="00F47204">
        <w:rPr>
          <w:rFonts w:ascii="Times New Roman" w:eastAsia="細明體" w:hAnsi="Times New Roman" w:cs="Times New Roman" w:hint="eastAsia"/>
          <w:sz w:val="22"/>
        </w:rPr>
        <w:t>可能</w:t>
      </w:r>
      <w:r w:rsidR="00C836D6" w:rsidRPr="00F47204">
        <w:rPr>
          <w:rFonts w:ascii="Times New Roman" w:eastAsia="細明體" w:hAnsi="Times New Roman" w:cs="Times New Roman"/>
          <w:sz w:val="22"/>
        </w:rPr>
        <w:t>被列為最優先項目的是：</w:t>
      </w:r>
    </w:p>
    <w:p w14:paraId="4101C013" w14:textId="38F5B0D3"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24653B" w:rsidRPr="00640834">
        <w:rPr>
          <w:rFonts w:ascii="Times New Roman" w:eastAsia="細明體" w:hAnsi="Times New Roman" w:cs="Times New Roman"/>
          <w:sz w:val="22"/>
        </w:rPr>
        <w:t>搭乘大眾交通工具要注意個人手部衛生</w:t>
      </w:r>
    </w:p>
    <w:p w14:paraId="7B32791B" w14:textId="19BA0174" w:rsidR="00FE59E3" w:rsidRPr="00640834" w:rsidRDefault="00FE59E3" w:rsidP="00CD672E">
      <w:pPr>
        <w:pStyle w:val="af"/>
        <w:ind w:leftChars="0"/>
        <w:jc w:val="both"/>
        <w:rPr>
          <w:rFonts w:ascii="Times New Roman" w:eastAsia="細明體" w:hAnsi="Times New Roman" w:cs="Times New Roman"/>
          <w:sz w:val="22"/>
        </w:rPr>
      </w:pPr>
      <w:r w:rsidRPr="00F47204">
        <w:rPr>
          <w:rFonts w:ascii="Times New Roman" w:eastAsia="細明體" w:hAnsi="Times New Roman" w:cs="Times New Roman"/>
          <w:sz w:val="22"/>
        </w:rPr>
        <w:t>(B)</w:t>
      </w:r>
      <w:r w:rsidR="0099394C" w:rsidRPr="00F47204">
        <w:rPr>
          <w:rFonts w:ascii="Times New Roman" w:eastAsia="細明體" w:hAnsi="Times New Roman" w:cs="Times New Roman" w:hint="eastAsia"/>
          <w:sz w:val="22"/>
        </w:rPr>
        <w:t>叮嚀</w:t>
      </w:r>
      <w:r w:rsidR="00770B73" w:rsidRPr="00F47204">
        <w:rPr>
          <w:rFonts w:ascii="Times New Roman" w:eastAsia="細明體" w:hAnsi="Times New Roman" w:cs="Times New Roman" w:hint="eastAsia"/>
          <w:sz w:val="22"/>
        </w:rPr>
        <w:t>彼此戴好</w:t>
      </w:r>
      <w:r w:rsidR="0099394C" w:rsidRPr="00F47204">
        <w:rPr>
          <w:rFonts w:ascii="Times New Roman" w:eastAsia="細明體" w:hAnsi="Times New Roman" w:cs="Times New Roman" w:hint="eastAsia"/>
          <w:sz w:val="22"/>
        </w:rPr>
        <w:t>口罩</w:t>
      </w:r>
      <w:r w:rsidR="00BD2C47" w:rsidRPr="00F47204">
        <w:rPr>
          <w:rFonts w:ascii="Times New Roman" w:eastAsia="細明體" w:hAnsi="Times New Roman" w:cs="Times New Roman"/>
          <w:sz w:val="22"/>
        </w:rPr>
        <w:t>，</w:t>
      </w:r>
      <w:r w:rsidR="00770B73" w:rsidRPr="00F47204">
        <w:rPr>
          <w:rFonts w:ascii="Times New Roman" w:eastAsia="細明體" w:hAnsi="Times New Roman" w:cs="Times New Roman" w:hint="eastAsia"/>
          <w:sz w:val="22"/>
        </w:rPr>
        <w:t>保護自己也保護他人</w:t>
      </w:r>
    </w:p>
    <w:p w14:paraId="5A5D09B4" w14:textId="1811C806"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24653B" w:rsidRPr="00640834">
        <w:rPr>
          <w:rFonts w:ascii="Times New Roman" w:eastAsia="細明體" w:hAnsi="Times New Roman" w:cs="Times New Roman"/>
          <w:sz w:val="22"/>
        </w:rPr>
        <w:t>防疫期間盡量避免出入人多擁擠的公共場所</w:t>
      </w:r>
    </w:p>
    <w:p w14:paraId="3E4A12D6" w14:textId="2DD20581"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24653B" w:rsidRPr="00640834">
        <w:rPr>
          <w:rFonts w:ascii="Times New Roman" w:eastAsia="細明體" w:hAnsi="Times New Roman" w:cs="Times New Roman"/>
          <w:sz w:val="22"/>
        </w:rPr>
        <w:t>民眾配戴一般外科口罩，把</w:t>
      </w:r>
      <w:r w:rsidR="0024653B" w:rsidRPr="00640834">
        <w:rPr>
          <w:rFonts w:ascii="Times New Roman" w:eastAsia="細明體" w:hAnsi="Times New Roman" w:cs="Times New Roman"/>
          <w:sz w:val="22"/>
        </w:rPr>
        <w:t>N95</w:t>
      </w:r>
      <w:r w:rsidR="0024653B" w:rsidRPr="00640834">
        <w:rPr>
          <w:rFonts w:ascii="Times New Roman" w:eastAsia="細明體" w:hAnsi="Times New Roman" w:cs="Times New Roman"/>
          <w:sz w:val="22"/>
        </w:rPr>
        <w:t>留給醫護人員</w:t>
      </w:r>
    </w:p>
    <w:p w14:paraId="3EE43086" w14:textId="703D8AD8" w:rsidR="00BC40A7" w:rsidRPr="00F24418" w:rsidRDefault="00BD2C47"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(B)</w:t>
      </w:r>
    </w:p>
    <w:p w14:paraId="5376F1C2" w14:textId="4E876448" w:rsidR="00E077B7" w:rsidRDefault="00BD2C47"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解析：依據乙研究，民眾最欠缺的防疫觀念是「購買口罩」與「戴口罩」行為，但未提及是否購買或配戴</w:t>
      </w:r>
      <w:r w:rsidRPr="00640834">
        <w:rPr>
          <w:rFonts w:ascii="Times New Roman" w:eastAsia="細明體" w:hAnsi="Times New Roman" w:cs="Times New Roman"/>
          <w:color w:val="FF0000"/>
          <w:sz w:val="22"/>
        </w:rPr>
        <w:t>N95</w:t>
      </w:r>
      <w:r w:rsidRPr="00640834">
        <w:rPr>
          <w:rFonts w:ascii="Times New Roman" w:eastAsia="細明體" w:hAnsi="Times New Roman" w:cs="Times New Roman"/>
          <w:color w:val="FF0000"/>
          <w:sz w:val="22"/>
        </w:rPr>
        <w:t>口罩，故答案為</w:t>
      </w:r>
      <w:r w:rsidRPr="00640834">
        <w:rPr>
          <w:rFonts w:ascii="Times New Roman" w:eastAsia="細明體" w:hAnsi="Times New Roman" w:cs="Times New Roman"/>
          <w:color w:val="FF0000"/>
          <w:sz w:val="22"/>
        </w:rPr>
        <w:t>(B)</w:t>
      </w:r>
    </w:p>
    <w:p w14:paraId="4DB62C66" w14:textId="77777777" w:rsidR="003D2741" w:rsidRDefault="003D2741" w:rsidP="00CD672E">
      <w:pPr>
        <w:jc w:val="both"/>
        <w:rPr>
          <w:rFonts w:ascii="Times New Roman" w:eastAsia="細明體" w:hAnsi="Times New Roman" w:cs="Times New Roman"/>
          <w:sz w:val="22"/>
        </w:rPr>
      </w:pPr>
    </w:p>
    <w:p w14:paraId="78DB1EA5" w14:textId="77777777" w:rsidR="003D2741" w:rsidRDefault="003D2741" w:rsidP="00CD672E">
      <w:pPr>
        <w:jc w:val="both"/>
        <w:rPr>
          <w:rFonts w:ascii="Times New Roman" w:eastAsia="細明體" w:hAnsi="Times New Roman" w:cs="Times New Roman"/>
          <w:sz w:val="22"/>
        </w:rPr>
      </w:pPr>
    </w:p>
    <w:p w14:paraId="19B67E18" w14:textId="77777777" w:rsidR="003D2741" w:rsidRDefault="003D2741" w:rsidP="00CD672E">
      <w:pPr>
        <w:jc w:val="both"/>
        <w:rPr>
          <w:rFonts w:ascii="Times New Roman" w:eastAsia="細明體" w:hAnsi="Times New Roman" w:cs="Times New Roman"/>
          <w:sz w:val="22"/>
        </w:rPr>
      </w:pPr>
    </w:p>
    <w:p w14:paraId="4AC7609E" w14:textId="77777777" w:rsidR="003D2741" w:rsidRDefault="003D2741" w:rsidP="00CD672E">
      <w:pPr>
        <w:jc w:val="both"/>
        <w:rPr>
          <w:rFonts w:ascii="Times New Roman" w:eastAsia="細明體" w:hAnsi="Times New Roman" w:cs="Times New Roman"/>
          <w:sz w:val="22"/>
        </w:rPr>
      </w:pPr>
    </w:p>
    <w:p w14:paraId="6C0BBE1D" w14:textId="77777777" w:rsidR="003D2741" w:rsidRDefault="003D2741" w:rsidP="00CD672E">
      <w:pPr>
        <w:jc w:val="both"/>
        <w:rPr>
          <w:rFonts w:ascii="Times New Roman" w:eastAsia="細明體" w:hAnsi="Times New Roman" w:cs="Times New Roman"/>
          <w:sz w:val="22"/>
        </w:rPr>
      </w:pPr>
    </w:p>
    <w:p w14:paraId="447A7C33" w14:textId="77777777" w:rsidR="003D2741" w:rsidRDefault="003D2741" w:rsidP="00CD672E">
      <w:pPr>
        <w:jc w:val="both"/>
        <w:rPr>
          <w:rFonts w:ascii="Times New Roman" w:eastAsia="細明體" w:hAnsi="Times New Roman" w:cs="Times New Roman"/>
          <w:sz w:val="22"/>
        </w:rPr>
      </w:pPr>
    </w:p>
    <w:p w14:paraId="325CA54C" w14:textId="77777777" w:rsidR="003D2741" w:rsidRDefault="003D2741" w:rsidP="00CD672E">
      <w:pPr>
        <w:jc w:val="both"/>
        <w:rPr>
          <w:rFonts w:ascii="Times New Roman" w:eastAsia="細明體" w:hAnsi="Times New Roman" w:cs="Times New Roman"/>
          <w:sz w:val="22"/>
        </w:rPr>
      </w:pPr>
    </w:p>
    <w:p w14:paraId="13195689" w14:textId="77777777" w:rsidR="003D2741" w:rsidRDefault="003D2741" w:rsidP="00CD672E">
      <w:pPr>
        <w:jc w:val="both"/>
        <w:rPr>
          <w:rFonts w:ascii="Times New Roman" w:eastAsia="細明體" w:hAnsi="Times New Roman" w:cs="Times New Roman"/>
          <w:sz w:val="22"/>
        </w:rPr>
      </w:pPr>
    </w:p>
    <w:p w14:paraId="44B73BC1" w14:textId="77777777" w:rsidR="003D2741" w:rsidRDefault="003D2741" w:rsidP="00CD672E">
      <w:pPr>
        <w:jc w:val="both"/>
        <w:rPr>
          <w:rFonts w:ascii="Times New Roman" w:eastAsia="細明體" w:hAnsi="Times New Roman" w:cs="Times New Roman"/>
          <w:sz w:val="22"/>
        </w:rPr>
      </w:pPr>
    </w:p>
    <w:p w14:paraId="6B6A2D6C" w14:textId="77777777" w:rsidR="003D2741" w:rsidRDefault="003D2741" w:rsidP="00CD672E">
      <w:pPr>
        <w:jc w:val="both"/>
        <w:rPr>
          <w:rFonts w:ascii="Times New Roman" w:eastAsia="細明體" w:hAnsi="Times New Roman" w:cs="Times New Roman"/>
          <w:sz w:val="22"/>
        </w:rPr>
      </w:pPr>
    </w:p>
    <w:p w14:paraId="15AFA95E" w14:textId="77777777" w:rsidR="003D2741" w:rsidRDefault="003D2741" w:rsidP="00CD672E">
      <w:pPr>
        <w:jc w:val="both"/>
        <w:rPr>
          <w:rFonts w:ascii="Times New Roman" w:eastAsia="細明體" w:hAnsi="Times New Roman" w:cs="Times New Roman"/>
          <w:sz w:val="22"/>
        </w:rPr>
      </w:pPr>
    </w:p>
    <w:p w14:paraId="22E4BBC9" w14:textId="635D8477"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lastRenderedPageBreak/>
        <w:t>（</w:t>
      </w:r>
      <w:r>
        <w:rPr>
          <w:rFonts w:ascii="Times New Roman" w:eastAsia="細明體" w:hAnsi="Times New Roman" w:cs="Times New Roman" w:hint="eastAsia"/>
          <w:sz w:val="22"/>
        </w:rPr>
        <w:t>三</w:t>
      </w:r>
      <w:r w:rsidRPr="00E66E52">
        <w:rPr>
          <w:rFonts w:ascii="Times New Roman" w:eastAsia="細明體" w:hAnsi="Times New Roman" w:cs="Times New Roman" w:hint="eastAsia"/>
          <w:sz w:val="22"/>
        </w:rPr>
        <w:t>）</w:t>
      </w:r>
    </w:p>
    <w:p w14:paraId="53773196" w14:textId="77777777" w:rsidR="00E41E5F" w:rsidRDefault="00F24418" w:rsidP="00CD672E">
      <w:pPr>
        <w:jc w:val="both"/>
        <w:rPr>
          <w:rFonts w:ascii="Times New Roman" w:eastAsia="細明體" w:hAnsi="Times New Roman" w:cs="Times New Roman"/>
          <w:sz w:val="22"/>
        </w:rPr>
      </w:pPr>
      <w:r w:rsidRPr="008B22F8">
        <w:rPr>
          <w:rFonts w:ascii="Times New Roman" w:eastAsia="細明體" w:hAnsi="Times New Roman" w:cs="Times New Roman"/>
          <w:sz w:val="22"/>
          <w:u w:val="single"/>
        </w:rPr>
        <w:t>8-11</w:t>
      </w:r>
      <w:r w:rsidRPr="008B22F8">
        <w:rPr>
          <w:rFonts w:ascii="Times New Roman" w:eastAsia="細明體" w:hAnsi="Times New Roman" w:cs="Times New Roman" w:hint="eastAsia"/>
          <w:sz w:val="22"/>
          <w:u w:val="single"/>
        </w:rPr>
        <w:t>為題組</w:t>
      </w:r>
    </w:p>
    <w:p w14:paraId="39865A03" w14:textId="39A6EA4C" w:rsidR="001A4EAC" w:rsidRPr="00640834" w:rsidRDefault="00F24418" w:rsidP="00CD672E">
      <w:pPr>
        <w:jc w:val="both"/>
        <w:rPr>
          <w:rFonts w:ascii="Times New Roman" w:eastAsia="細明體" w:hAnsi="Times New Roman" w:cs="Times New Roman"/>
          <w:sz w:val="22"/>
        </w:rPr>
      </w:pPr>
      <w:r w:rsidRPr="009040D9">
        <w:rPr>
          <w:rFonts w:ascii="Times New Roman" w:eastAsia="細明體" w:hAnsi="Times New Roman" w:cs="Times New Roman" w:hint="eastAsia"/>
          <w:sz w:val="22"/>
        </w:rPr>
        <w:t>閱讀下文，回</w:t>
      </w:r>
      <w:r>
        <w:rPr>
          <w:rFonts w:ascii="Times New Roman" w:eastAsia="細明體" w:hAnsi="Times New Roman" w:cs="Times New Roman" w:hint="eastAsia"/>
          <w:sz w:val="22"/>
        </w:rPr>
        <w:t>答</w:t>
      </w:r>
      <w:r>
        <w:rPr>
          <w:rFonts w:ascii="Times New Roman" w:eastAsia="細明體" w:hAnsi="Times New Roman" w:cs="Times New Roman" w:hint="eastAsia"/>
          <w:sz w:val="22"/>
        </w:rPr>
        <w:t>8</w:t>
      </w:r>
      <w:r w:rsidRPr="009040D9">
        <w:rPr>
          <w:rFonts w:ascii="Times New Roman" w:eastAsia="細明體" w:hAnsi="Times New Roman" w:cs="Times New Roman" w:hint="eastAsia"/>
          <w:sz w:val="22"/>
        </w:rPr>
        <w:t>-</w:t>
      </w:r>
      <w:r>
        <w:rPr>
          <w:rFonts w:ascii="Times New Roman" w:eastAsia="細明體" w:hAnsi="Times New Roman" w:cs="Times New Roman" w:hint="eastAsia"/>
          <w:sz w:val="22"/>
        </w:rPr>
        <w:t>11</w:t>
      </w:r>
      <w:r w:rsidRPr="009040D9">
        <w:rPr>
          <w:rFonts w:ascii="Times New Roman" w:eastAsia="細明體" w:hAnsi="Times New Roman" w:cs="Times New Roman" w:hint="eastAsia"/>
          <w:sz w:val="22"/>
        </w:rPr>
        <w:t>題。</w:t>
      </w:r>
    </w:p>
    <w:p w14:paraId="0EE41AAF" w14:textId="5C3506AC" w:rsidR="001A4EAC" w:rsidRPr="00640834" w:rsidRDefault="001A4EAC"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怪當今居世之士，曾不留神醫藥</w:t>
      </w:r>
      <w:r w:rsidR="003A2869" w:rsidRPr="00640834">
        <w:rPr>
          <w:rFonts w:ascii="Times New Roman" w:eastAsia="細明體" w:hAnsi="Times New Roman" w:cs="Times New Roman"/>
          <w:sz w:val="22"/>
        </w:rPr>
        <w:t>。</w:t>
      </w:r>
      <w:r w:rsidRPr="00640834">
        <w:rPr>
          <w:rFonts w:ascii="Times New Roman" w:eastAsia="細明體" w:hAnsi="Times New Roman" w:cs="Times New Roman"/>
          <w:sz w:val="22"/>
        </w:rPr>
        <w:t>精究方術，上以療君親之疾，下以救貧賤之厄，中以保身長全，以養其生。但競逐榮勢，企踵權豪，孜孜汲汲，惟名利是務，崇飾其末，忽棄其本，華其外而悴其內。皮之不存，毛將安附焉？卒然遭邪風之氣，嬰非常之疾，患及禍至，而方震</w:t>
      </w:r>
      <w:r w:rsidR="003A2869" w:rsidRPr="00640834">
        <w:rPr>
          <w:rFonts w:ascii="Times New Roman" w:eastAsia="細明體" w:hAnsi="Times New Roman" w:cs="Times New Roman"/>
          <w:sz w:val="22"/>
        </w:rPr>
        <w:t>慄。</w:t>
      </w:r>
      <w:r w:rsidRPr="00640834">
        <w:rPr>
          <w:rFonts w:ascii="Times New Roman" w:eastAsia="細明體" w:hAnsi="Times New Roman" w:cs="Times New Roman"/>
          <w:sz w:val="22"/>
        </w:rPr>
        <w:t>降志屈節，欽望巫祝，告窮歸天，束手受敗。齎百年之壽命，持至貴之重器，委付凡醫，恣其所措。咄嗟嗚呼！厥身已斃，神明消滅，變為異物，幽潛重泉，徒為</w:t>
      </w:r>
      <w:r w:rsidR="004A59C6" w:rsidRPr="00640834">
        <w:rPr>
          <w:rFonts w:ascii="Times New Roman" w:eastAsia="細明體" w:hAnsi="Times New Roman" w:cs="Times New Roman"/>
          <w:sz w:val="22"/>
        </w:rPr>
        <w:t>啼泣。痛夫！舉世昏迷，莫能覺悟，不惜其命。若是輕生，彼何榮勢之云</w:t>
      </w:r>
      <w:r w:rsidRPr="00640834">
        <w:rPr>
          <w:rFonts w:ascii="Times New Roman" w:eastAsia="細明體" w:hAnsi="Times New Roman" w:cs="Times New Roman"/>
          <w:sz w:val="22"/>
        </w:rPr>
        <w:t>哉？</w:t>
      </w:r>
      <w:r w:rsidR="003532DC" w:rsidRPr="00640834">
        <w:rPr>
          <w:rFonts w:ascii="Times New Roman" w:eastAsia="細明體" w:hAnsi="Times New Roman" w:cs="Times New Roman"/>
          <w:sz w:val="22"/>
        </w:rPr>
        <w:t xml:space="preserve"> </w:t>
      </w:r>
    </w:p>
    <w:p w14:paraId="737C205E" w14:textId="2708A683" w:rsidR="0040522F" w:rsidRPr="003B5103" w:rsidRDefault="001A4EAC"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004A59C6" w:rsidRPr="00640834">
        <w:rPr>
          <w:rFonts w:ascii="Times New Roman" w:eastAsia="細明體" w:hAnsi="Times New Roman" w:cs="Times New Roman"/>
          <w:sz w:val="22"/>
        </w:rPr>
        <w:t>余宗族素多，向餘二百。建安紀年以來，猶未十稔，其死亡者</w:t>
      </w:r>
      <w:r w:rsidRPr="00640834">
        <w:rPr>
          <w:rFonts w:ascii="Times New Roman" w:eastAsia="細明體" w:hAnsi="Times New Roman" w:cs="Times New Roman"/>
          <w:sz w:val="22"/>
        </w:rPr>
        <w:t>三分有二，傷寒十居其七。感往昔之淪喪，傷橫夭之莫救，乃勤求古訓，博采眾方，</w:t>
      </w:r>
      <w:r w:rsidR="007B7231" w:rsidRPr="001F50F8">
        <w:rPr>
          <w:rFonts w:ascii="Times New Roman" w:eastAsia="細明體" w:hAnsi="Times New Roman" w:cs="Times New Roman" w:hint="eastAsia"/>
          <w:sz w:val="22"/>
        </w:rPr>
        <w:t>選用</w:t>
      </w:r>
      <w:r w:rsidRPr="001F50F8">
        <w:rPr>
          <w:rFonts w:ascii="Times New Roman" w:eastAsia="細明體" w:hAnsi="Times New Roman" w:cs="Times New Roman"/>
          <w:sz w:val="22"/>
        </w:rPr>
        <w:t>《</w:t>
      </w:r>
      <w:r w:rsidR="004A59C6" w:rsidRPr="001F50F8">
        <w:rPr>
          <w:rFonts w:ascii="Times New Roman" w:eastAsia="細明體" w:hAnsi="Times New Roman" w:cs="Times New Roman"/>
          <w:sz w:val="22"/>
        </w:rPr>
        <w:t>素問》、《九卷》、《八十一難》、《陰陽大論》、《胎臚藥錄》，並平脈辨證</w:t>
      </w:r>
      <w:r w:rsidRPr="001F50F8">
        <w:rPr>
          <w:rFonts w:ascii="Times New Roman" w:eastAsia="細明體" w:hAnsi="Times New Roman" w:cs="Times New Roman"/>
          <w:sz w:val="22"/>
        </w:rPr>
        <w:t>，為《傷寒雜病論》合十六卷</w:t>
      </w:r>
      <w:r w:rsidR="004A59C6" w:rsidRPr="001F50F8">
        <w:rPr>
          <w:rFonts w:ascii="Times New Roman" w:eastAsia="細明體" w:hAnsi="Times New Roman" w:cs="Times New Roman"/>
          <w:sz w:val="22"/>
        </w:rPr>
        <w:t>。</w:t>
      </w:r>
      <w:r w:rsidRPr="001F50F8">
        <w:rPr>
          <w:rFonts w:ascii="Times New Roman" w:eastAsia="細明體" w:hAnsi="Times New Roman" w:cs="Times New Roman"/>
          <w:sz w:val="22"/>
        </w:rPr>
        <w:t>雖未能盡</w:t>
      </w:r>
      <w:r w:rsidR="00076856" w:rsidRPr="001F50F8">
        <w:rPr>
          <w:rFonts w:ascii="Times New Roman" w:eastAsia="細明體" w:hAnsi="Times New Roman" w:cs="Times New Roman" w:hint="eastAsia"/>
          <w:sz w:val="22"/>
        </w:rPr>
        <w:t>癒</w:t>
      </w:r>
      <w:r w:rsidRPr="001F50F8">
        <w:rPr>
          <w:rFonts w:ascii="Times New Roman" w:eastAsia="細明體" w:hAnsi="Times New Roman" w:cs="Times New Roman"/>
          <w:sz w:val="22"/>
        </w:rPr>
        <w:t>諸病，庶可</w:t>
      </w:r>
      <w:r w:rsidRPr="00640834">
        <w:rPr>
          <w:rFonts w:ascii="Times New Roman" w:eastAsia="細明體" w:hAnsi="Times New Roman" w:cs="Times New Roman"/>
          <w:sz w:val="22"/>
        </w:rPr>
        <w:t>以見病知源。</w:t>
      </w:r>
      <w:r w:rsidR="00F24418" w:rsidRPr="001F50F8">
        <w:rPr>
          <w:rFonts w:ascii="Times New Roman" w:eastAsia="細明體" w:hAnsi="Times New Roman" w:cs="Times New Roman"/>
          <w:sz w:val="22"/>
        </w:rPr>
        <w:t>（</w:t>
      </w:r>
      <w:r w:rsidR="001F50F8" w:rsidRPr="001F50F8">
        <w:rPr>
          <w:rFonts w:ascii="Times New Roman" w:eastAsia="細明體" w:hAnsi="Times New Roman" w:cs="Times New Roman" w:hint="eastAsia"/>
          <w:sz w:val="22"/>
        </w:rPr>
        <w:t>改寫</w:t>
      </w:r>
      <w:r w:rsidR="00446FC4" w:rsidRPr="00640834">
        <w:rPr>
          <w:rFonts w:ascii="Times New Roman" w:eastAsia="細明體" w:hAnsi="Times New Roman" w:cs="Times New Roman"/>
          <w:sz w:val="22"/>
        </w:rPr>
        <w:t>自張仲景〈傷寒雜病論序〉）</w:t>
      </w:r>
    </w:p>
    <w:p w14:paraId="6B0C9A38" w14:textId="6DE844E2" w:rsidR="00C6560E" w:rsidRPr="00E077B7" w:rsidRDefault="00F24418"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hint="eastAsia"/>
          <w:color w:val="FF0000"/>
          <w:sz w:val="22"/>
        </w:rPr>
        <w:t>題幹</w:t>
      </w:r>
      <w:r w:rsidR="00C6560E" w:rsidRPr="00E077B7">
        <w:rPr>
          <w:rFonts w:ascii="Times New Roman" w:eastAsia="細明體" w:hAnsi="Times New Roman" w:cs="Times New Roman"/>
          <w:color w:val="FF0000"/>
          <w:sz w:val="22"/>
        </w:rPr>
        <w:t>語譯：</w:t>
      </w:r>
    </w:p>
    <w:p w14:paraId="52EC2578" w14:textId="4F6CB0E4" w:rsidR="00C6560E" w:rsidRPr="00E077B7" w:rsidRDefault="003A2869"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color w:val="FF0000"/>
          <w:sz w:val="22"/>
        </w:rPr>
        <w:t xml:space="preserve">  </w:t>
      </w:r>
      <w:r w:rsidRPr="00E077B7">
        <w:rPr>
          <w:rFonts w:ascii="Times New Roman" w:eastAsia="細明體" w:hAnsi="Times New Roman" w:cs="Times New Roman"/>
          <w:color w:val="FF0000"/>
          <w:sz w:val="22"/>
        </w:rPr>
        <w:t>我覺得</w:t>
      </w:r>
      <w:r w:rsidR="00C6560E" w:rsidRPr="00E077B7">
        <w:rPr>
          <w:rFonts w:ascii="Times New Roman" w:eastAsia="細明體" w:hAnsi="Times New Roman" w:cs="Times New Roman"/>
          <w:color w:val="FF0000"/>
          <w:sz w:val="22"/>
        </w:rPr>
        <w:t>奇怪</w:t>
      </w:r>
      <w:r w:rsidRPr="00E077B7">
        <w:rPr>
          <w:rFonts w:ascii="Times New Roman" w:eastAsia="細明體" w:hAnsi="Times New Roman" w:cs="Times New Roman"/>
          <w:color w:val="FF0000"/>
          <w:sz w:val="22"/>
        </w:rPr>
        <w:t>，當今那些士大夫，竟都不重視醫藥。</w:t>
      </w:r>
      <w:r w:rsidR="00C6560E" w:rsidRPr="00E077B7">
        <w:rPr>
          <w:rFonts w:ascii="Times New Roman" w:eastAsia="細明體" w:hAnsi="Times New Roman" w:cs="Times New Roman"/>
          <w:color w:val="FF0000"/>
          <w:sz w:val="22"/>
        </w:rPr>
        <w:t>精心研究醫方醫術</w:t>
      </w:r>
      <w:r w:rsidRPr="00E077B7">
        <w:rPr>
          <w:rFonts w:ascii="Times New Roman" w:eastAsia="細明體" w:hAnsi="Times New Roman" w:cs="Times New Roman"/>
          <w:color w:val="FF0000"/>
          <w:sz w:val="22"/>
        </w:rPr>
        <w:t>，</w:t>
      </w:r>
      <w:r w:rsidR="00C6560E" w:rsidRPr="00E077B7">
        <w:rPr>
          <w:rFonts w:ascii="Times New Roman" w:eastAsia="細明體" w:hAnsi="Times New Roman" w:cs="Times New Roman"/>
          <w:color w:val="FF0000"/>
          <w:sz w:val="22"/>
        </w:rPr>
        <w:t>對上</w:t>
      </w:r>
      <w:r w:rsidRPr="00E077B7">
        <w:rPr>
          <w:rFonts w:ascii="Times New Roman" w:eastAsia="細明體" w:hAnsi="Times New Roman" w:cs="Times New Roman"/>
          <w:color w:val="FF0000"/>
          <w:sz w:val="22"/>
        </w:rPr>
        <w:t>可以</w:t>
      </w:r>
      <w:r w:rsidR="00C6560E" w:rsidRPr="00E077B7">
        <w:rPr>
          <w:rFonts w:ascii="Times New Roman" w:eastAsia="細明體" w:hAnsi="Times New Roman" w:cs="Times New Roman"/>
          <w:color w:val="FF0000"/>
          <w:sz w:val="22"/>
        </w:rPr>
        <w:t>治療國君和父母的疾病，對下</w:t>
      </w:r>
      <w:r w:rsidRPr="00E077B7">
        <w:rPr>
          <w:rFonts w:ascii="Times New Roman" w:eastAsia="細明體" w:hAnsi="Times New Roman" w:cs="Times New Roman"/>
          <w:color w:val="FF0000"/>
          <w:sz w:val="22"/>
        </w:rPr>
        <w:t>可以</w:t>
      </w:r>
      <w:r w:rsidR="00C6560E" w:rsidRPr="00E077B7">
        <w:rPr>
          <w:rFonts w:ascii="Times New Roman" w:eastAsia="細明體" w:hAnsi="Times New Roman" w:cs="Times New Roman"/>
          <w:color w:val="FF0000"/>
          <w:sz w:val="22"/>
        </w:rPr>
        <w:t>用來解救貧苦人的病</w:t>
      </w:r>
      <w:r w:rsidRPr="00E077B7">
        <w:rPr>
          <w:rFonts w:ascii="Times New Roman" w:eastAsia="細明體" w:hAnsi="Times New Roman" w:cs="Times New Roman"/>
          <w:color w:val="FF0000"/>
          <w:sz w:val="22"/>
        </w:rPr>
        <w:t>厄</w:t>
      </w:r>
      <w:r w:rsidR="00C6560E" w:rsidRPr="00E077B7">
        <w:rPr>
          <w:rFonts w:ascii="Times New Roman" w:eastAsia="細明體" w:hAnsi="Times New Roman" w:cs="Times New Roman"/>
          <w:color w:val="FF0000"/>
          <w:sz w:val="22"/>
        </w:rPr>
        <w:t>，對自己</w:t>
      </w:r>
      <w:r w:rsidRPr="00E077B7">
        <w:rPr>
          <w:rFonts w:ascii="Times New Roman" w:eastAsia="細明體" w:hAnsi="Times New Roman" w:cs="Times New Roman"/>
          <w:color w:val="FF0000"/>
          <w:sz w:val="22"/>
        </w:rPr>
        <w:t>可以用來保持</w:t>
      </w:r>
      <w:r w:rsidR="00F24418" w:rsidRPr="00E077B7">
        <w:rPr>
          <w:rFonts w:ascii="Times New Roman" w:eastAsia="細明體" w:hAnsi="Times New Roman" w:cs="Times New Roman" w:hint="eastAsia"/>
          <w:color w:val="FF0000"/>
          <w:sz w:val="22"/>
        </w:rPr>
        <w:t>身體</w:t>
      </w:r>
      <w:r w:rsidRPr="00E077B7">
        <w:rPr>
          <w:rFonts w:ascii="Times New Roman" w:eastAsia="細明體" w:hAnsi="Times New Roman" w:cs="Times New Roman"/>
          <w:color w:val="FF0000"/>
          <w:sz w:val="22"/>
        </w:rPr>
        <w:t>健康，好好保養自己的生命。只是爭相追求榮華權勢，踮起腳跟追求</w:t>
      </w:r>
      <w:r w:rsidR="00C6560E" w:rsidRPr="00E077B7">
        <w:rPr>
          <w:rFonts w:ascii="Times New Roman" w:eastAsia="細明體" w:hAnsi="Times New Roman" w:cs="Times New Roman"/>
          <w:color w:val="FF0000"/>
          <w:sz w:val="22"/>
        </w:rPr>
        <w:t>權勢豪門，急急忙忙</w:t>
      </w:r>
      <w:r w:rsidRPr="00E077B7">
        <w:rPr>
          <w:rFonts w:ascii="Times New Roman" w:eastAsia="細明體" w:hAnsi="Times New Roman" w:cs="Times New Roman"/>
          <w:color w:val="FF0000"/>
          <w:sz w:val="22"/>
        </w:rPr>
        <w:t>，只致力於名利</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重視裝飾</w:t>
      </w:r>
      <w:r w:rsidR="00C6560E" w:rsidRPr="00E077B7">
        <w:rPr>
          <w:rFonts w:ascii="Times New Roman" w:eastAsia="細明體" w:hAnsi="Times New Roman" w:cs="Times New Roman"/>
          <w:color w:val="FF0000"/>
          <w:sz w:val="22"/>
        </w:rPr>
        <w:t>身外之物，輕視</w:t>
      </w:r>
      <w:r w:rsidRPr="00E077B7">
        <w:rPr>
          <w:rFonts w:ascii="Times New Roman" w:eastAsia="細明體" w:hAnsi="Times New Roman" w:cs="Times New Roman"/>
          <w:color w:val="FF0000"/>
          <w:sz w:val="22"/>
        </w:rPr>
        <w:t>而拋棄養生的根本，使自己外表華貴但</w:t>
      </w:r>
      <w:r w:rsidR="00C6560E" w:rsidRPr="00E077B7">
        <w:rPr>
          <w:rFonts w:ascii="Times New Roman" w:eastAsia="細明體" w:hAnsi="Times New Roman" w:cs="Times New Roman"/>
          <w:color w:val="FF0000"/>
          <w:sz w:val="22"/>
        </w:rPr>
        <w:t>身體憔悴。皮都</w:t>
      </w:r>
      <w:r w:rsidRPr="00E077B7">
        <w:rPr>
          <w:rFonts w:ascii="Times New Roman" w:eastAsia="細明體" w:hAnsi="Times New Roman" w:cs="Times New Roman"/>
          <w:color w:val="FF0000"/>
          <w:sz w:val="22"/>
        </w:rPr>
        <w:t>不存在了，那麼</w:t>
      </w:r>
      <w:r w:rsidR="00C6560E" w:rsidRPr="00E077B7">
        <w:rPr>
          <w:rFonts w:ascii="Times New Roman" w:eastAsia="細明體" w:hAnsi="Times New Roman" w:cs="Times New Roman"/>
          <w:color w:val="FF0000"/>
          <w:sz w:val="22"/>
        </w:rPr>
        <w:t>毛將依附在哪裡呢？</w:t>
      </w:r>
      <w:r w:rsidRPr="00E077B7">
        <w:rPr>
          <w:rFonts w:ascii="Times New Roman" w:eastAsia="細明體" w:hAnsi="Times New Roman" w:cs="Times New Roman"/>
          <w:color w:val="FF0000"/>
          <w:sz w:val="22"/>
        </w:rPr>
        <w:t>突然遭受到致病邪氣侵襲，被不尋常</w:t>
      </w:r>
      <w:r w:rsidR="00C6560E" w:rsidRPr="00E077B7">
        <w:rPr>
          <w:rFonts w:ascii="Times New Roman" w:eastAsia="細明體" w:hAnsi="Times New Roman" w:cs="Times New Roman"/>
          <w:color w:val="FF0000"/>
          <w:sz w:val="22"/>
        </w:rPr>
        <w:t>的疾病纏繞，病患災禍臨頭，方才震驚發抖</w:t>
      </w:r>
      <w:r w:rsidRPr="00E077B7">
        <w:rPr>
          <w:rFonts w:ascii="Times New Roman" w:eastAsia="細明體" w:hAnsi="Times New Roman" w:cs="Times New Roman"/>
          <w:color w:val="FF0000"/>
          <w:sz w:val="22"/>
        </w:rPr>
        <w:t>。</w:t>
      </w:r>
      <w:r w:rsidR="00F24418" w:rsidRPr="00E077B7">
        <w:rPr>
          <w:rFonts w:ascii="Times New Roman" w:eastAsia="細明體" w:hAnsi="Times New Roman" w:cs="Times New Roman" w:hint="eastAsia"/>
          <w:color w:val="FF0000"/>
          <w:sz w:val="22"/>
        </w:rPr>
        <w:t>拋棄尊貴的地位</w:t>
      </w:r>
      <w:r w:rsidRPr="00E077B7">
        <w:rPr>
          <w:rFonts w:ascii="Times New Roman" w:eastAsia="細明體" w:hAnsi="Times New Roman" w:cs="Times New Roman"/>
          <w:color w:val="FF0000"/>
          <w:sz w:val="22"/>
        </w:rPr>
        <w:t>，恭敬地盼望女巫男祝的祝禱，巫祝宣告辦法窮盡就只好歸於天命，對疾病束手無策</w:t>
      </w:r>
      <w:r w:rsidR="00C6560E" w:rsidRPr="00E077B7">
        <w:rPr>
          <w:rFonts w:ascii="Times New Roman" w:eastAsia="細明體" w:hAnsi="Times New Roman" w:cs="Times New Roman"/>
          <w:color w:val="FF0000"/>
          <w:sz w:val="22"/>
        </w:rPr>
        <w:t>。</w:t>
      </w:r>
      <w:r w:rsidR="004A59C6" w:rsidRPr="00E077B7">
        <w:rPr>
          <w:rFonts w:ascii="Times New Roman" w:eastAsia="細明體" w:hAnsi="Times New Roman" w:cs="Times New Roman"/>
          <w:color w:val="FF0000"/>
          <w:sz w:val="22"/>
        </w:rPr>
        <w:t>將自身的</w:t>
      </w:r>
      <w:r w:rsidR="00C6560E" w:rsidRPr="00E077B7">
        <w:rPr>
          <w:rFonts w:ascii="Times New Roman" w:eastAsia="細明體" w:hAnsi="Times New Roman" w:cs="Times New Roman"/>
          <w:color w:val="FF0000"/>
          <w:sz w:val="22"/>
        </w:rPr>
        <w:t>的壽命和最寶貴的身體，交給平庸無能的醫生，任憑處置。唉！他們的身體已經死亡，精神消失了，變成鬼物，埋在</w:t>
      </w:r>
      <w:r w:rsidR="004A59C6" w:rsidRPr="00E077B7">
        <w:rPr>
          <w:rFonts w:ascii="Times New Roman" w:eastAsia="細明體" w:hAnsi="Times New Roman" w:cs="Times New Roman"/>
          <w:color w:val="FF0000"/>
          <w:sz w:val="22"/>
        </w:rPr>
        <w:t>深深的九泉之下，生者徒然哭泣。痛心啊！全天下的人昏迷糊塗，沒有人清醒明白，不珍惜自己生命。像這樣</w:t>
      </w:r>
      <w:r w:rsidR="00C6560E" w:rsidRPr="00E077B7">
        <w:rPr>
          <w:rFonts w:ascii="Times New Roman" w:eastAsia="細明體" w:hAnsi="Times New Roman" w:cs="Times New Roman"/>
          <w:color w:val="FF0000"/>
          <w:sz w:val="22"/>
        </w:rPr>
        <w:t>輕視生命，他們還談什麼榮華權勢呢？</w:t>
      </w:r>
      <w:r w:rsidR="003532DC" w:rsidRPr="00E077B7">
        <w:rPr>
          <w:rFonts w:ascii="Times New Roman" w:eastAsia="細明體" w:hAnsi="Times New Roman" w:cs="Times New Roman"/>
          <w:color w:val="FF0000"/>
          <w:sz w:val="22"/>
        </w:rPr>
        <w:t xml:space="preserve"> </w:t>
      </w:r>
    </w:p>
    <w:p w14:paraId="5FD0FCD1" w14:textId="6B9A3125" w:rsidR="00C6560E" w:rsidRPr="00E077B7" w:rsidRDefault="004A59C6"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color w:val="FF0000"/>
          <w:sz w:val="22"/>
        </w:rPr>
        <w:t xml:space="preserve">　　</w:t>
      </w:r>
      <w:r w:rsidR="00C6560E" w:rsidRPr="00E077B7">
        <w:rPr>
          <w:rFonts w:ascii="Times New Roman" w:eastAsia="細明體" w:hAnsi="Times New Roman" w:cs="Times New Roman"/>
          <w:color w:val="FF0000"/>
          <w:sz w:val="22"/>
        </w:rPr>
        <w:t>我的</w:t>
      </w:r>
      <w:r w:rsidRPr="00E077B7">
        <w:rPr>
          <w:rFonts w:ascii="Times New Roman" w:eastAsia="細明體" w:hAnsi="Times New Roman" w:cs="Times New Roman"/>
          <w:color w:val="FF0000"/>
          <w:sz w:val="22"/>
        </w:rPr>
        <w:t>宗</w:t>
      </w:r>
      <w:r w:rsidR="00C6560E" w:rsidRPr="00E077B7">
        <w:rPr>
          <w:rFonts w:ascii="Times New Roman" w:eastAsia="細明體" w:hAnsi="Times New Roman" w:cs="Times New Roman"/>
          <w:color w:val="FF0000"/>
          <w:sz w:val="22"/>
        </w:rPr>
        <w:t>族</w:t>
      </w:r>
      <w:r w:rsidRPr="00E077B7">
        <w:rPr>
          <w:rFonts w:ascii="Times New Roman" w:eastAsia="細明體" w:hAnsi="Times New Roman" w:cs="Times New Roman"/>
          <w:color w:val="FF0000"/>
          <w:sz w:val="22"/>
        </w:rPr>
        <w:t>人口向來很多，從前有二百多人。從建安元年以來，還不到十年，其中死亡的人有三分之二，而死於傷寒的占其中的十分之七。我為</w:t>
      </w:r>
      <w:r w:rsidR="00C6560E" w:rsidRPr="00E077B7">
        <w:rPr>
          <w:rFonts w:ascii="Times New Roman" w:eastAsia="細明體" w:hAnsi="Times New Roman" w:cs="Times New Roman"/>
          <w:color w:val="FF0000"/>
          <w:sz w:val="22"/>
        </w:rPr>
        <w:t>宗族</w:t>
      </w:r>
      <w:r w:rsidRPr="00E077B7">
        <w:rPr>
          <w:rFonts w:ascii="Times New Roman" w:eastAsia="細明體" w:hAnsi="Times New Roman" w:cs="Times New Roman"/>
          <w:color w:val="FF0000"/>
          <w:sz w:val="22"/>
        </w:rPr>
        <w:t>過往繁盛情況的衰落</w:t>
      </w:r>
      <w:r w:rsidR="00C6560E" w:rsidRPr="00E077B7">
        <w:rPr>
          <w:rFonts w:ascii="Times New Roman" w:eastAsia="細明體" w:hAnsi="Times New Roman" w:cs="Times New Roman"/>
          <w:color w:val="FF0000"/>
          <w:sz w:val="22"/>
        </w:rPr>
        <w:t>感慨，為早死和</w:t>
      </w:r>
      <w:r w:rsidRPr="00E077B7">
        <w:rPr>
          <w:rFonts w:ascii="Times New Roman" w:eastAsia="細明體" w:hAnsi="Times New Roman" w:cs="Times New Roman"/>
          <w:color w:val="FF0000"/>
          <w:sz w:val="22"/>
        </w:rPr>
        <w:t>枉死的人不能被療救而悲傷，於是勤奮研求前人的遺訓，廣泛地</w:t>
      </w:r>
      <w:r w:rsidR="00F24418" w:rsidRPr="00E077B7">
        <w:rPr>
          <w:rFonts w:ascii="Times New Roman" w:eastAsia="細明體" w:hAnsi="Times New Roman" w:cs="Times New Roman" w:hint="eastAsia"/>
          <w:color w:val="FF0000"/>
          <w:sz w:val="22"/>
        </w:rPr>
        <w:t>蒐</w:t>
      </w:r>
      <w:r w:rsidRPr="00E077B7">
        <w:rPr>
          <w:rFonts w:ascii="Times New Roman" w:eastAsia="細明體" w:hAnsi="Times New Roman" w:cs="Times New Roman"/>
          <w:color w:val="FF0000"/>
          <w:sz w:val="22"/>
        </w:rPr>
        <w:t>集眾多</w:t>
      </w:r>
      <w:r w:rsidR="00C6560E" w:rsidRPr="00E077B7">
        <w:rPr>
          <w:rFonts w:ascii="Times New Roman" w:eastAsia="細明體" w:hAnsi="Times New Roman" w:cs="Times New Roman"/>
          <w:color w:val="FF0000"/>
          <w:sz w:val="22"/>
        </w:rPr>
        <w:t>醫方，</w:t>
      </w:r>
      <w:r w:rsidRPr="00E077B7">
        <w:rPr>
          <w:rFonts w:ascii="Times New Roman" w:eastAsia="細明體" w:hAnsi="Times New Roman" w:cs="Times New Roman"/>
          <w:color w:val="FF0000"/>
          <w:sz w:val="22"/>
        </w:rPr>
        <w:t>選用《素問》</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《九卷》</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《八十一難》</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《陰陽大論》</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《胎臚藥錄》等書，</w:t>
      </w:r>
      <w:r w:rsidR="00C6560E" w:rsidRPr="00E077B7">
        <w:rPr>
          <w:rFonts w:ascii="Times New Roman" w:eastAsia="細明體" w:hAnsi="Times New Roman" w:cs="Times New Roman"/>
          <w:color w:val="FF0000"/>
          <w:sz w:val="22"/>
        </w:rPr>
        <w:t>結合</w:t>
      </w:r>
      <w:r w:rsidR="00F24418" w:rsidRPr="00E077B7">
        <w:rPr>
          <w:rFonts w:ascii="Times New Roman" w:eastAsia="細明體" w:hAnsi="Times New Roman" w:cs="Times New Roman" w:hint="eastAsia"/>
          <w:color w:val="FF0000"/>
          <w:sz w:val="22"/>
        </w:rPr>
        <w:t>自身</w:t>
      </w:r>
      <w:r w:rsidR="00C6560E" w:rsidRPr="00E077B7">
        <w:rPr>
          <w:rFonts w:ascii="Times New Roman" w:eastAsia="細明體" w:hAnsi="Times New Roman" w:cs="Times New Roman"/>
          <w:color w:val="FF0000"/>
          <w:sz w:val="22"/>
        </w:rPr>
        <w:t>辨別脈象和</w:t>
      </w:r>
      <w:r w:rsidR="00F24418" w:rsidRPr="00E077B7">
        <w:rPr>
          <w:rFonts w:ascii="Times New Roman" w:eastAsia="細明體" w:hAnsi="Times New Roman" w:cs="Times New Roman" w:hint="eastAsia"/>
          <w:color w:val="FF0000"/>
          <w:sz w:val="22"/>
        </w:rPr>
        <w:t>症狀</w:t>
      </w:r>
      <w:r w:rsidR="00C6560E" w:rsidRPr="00E077B7">
        <w:rPr>
          <w:rFonts w:ascii="Times New Roman" w:eastAsia="細明體" w:hAnsi="Times New Roman" w:cs="Times New Roman"/>
          <w:color w:val="FF0000"/>
          <w:sz w:val="22"/>
        </w:rPr>
        <w:t>的</w:t>
      </w:r>
      <w:r w:rsidR="00F24418" w:rsidRPr="00E077B7">
        <w:rPr>
          <w:rFonts w:ascii="Times New Roman" w:eastAsia="細明體" w:hAnsi="Times New Roman" w:cs="Times New Roman" w:hint="eastAsia"/>
          <w:color w:val="FF0000"/>
          <w:sz w:val="22"/>
        </w:rPr>
        <w:t>經驗</w:t>
      </w:r>
      <w:r w:rsidR="00C6560E" w:rsidRPr="00E077B7">
        <w:rPr>
          <w:rFonts w:ascii="Times New Roman" w:eastAsia="細明體" w:hAnsi="Times New Roman" w:cs="Times New Roman"/>
          <w:color w:val="FF0000"/>
          <w:sz w:val="22"/>
        </w:rPr>
        <w:t>，寫成《傷寒雜病論》共十六卷。即使不能</w:t>
      </w:r>
      <w:r w:rsidRPr="00E077B7">
        <w:rPr>
          <w:rFonts w:ascii="Times New Roman" w:eastAsia="細明體" w:hAnsi="Times New Roman" w:cs="Times New Roman"/>
          <w:color w:val="FF0000"/>
          <w:sz w:val="22"/>
        </w:rPr>
        <w:t>治癒全部</w:t>
      </w:r>
      <w:r w:rsidR="00C6560E" w:rsidRPr="00E077B7">
        <w:rPr>
          <w:rFonts w:ascii="Times New Roman" w:eastAsia="細明體" w:hAnsi="Times New Roman" w:cs="Times New Roman"/>
          <w:color w:val="FF0000"/>
          <w:sz w:val="22"/>
        </w:rPr>
        <w:t>疾病，或許可以在看</w:t>
      </w:r>
      <w:r w:rsidR="00F24418" w:rsidRPr="00E077B7">
        <w:rPr>
          <w:rFonts w:ascii="Times New Roman" w:eastAsia="細明體" w:hAnsi="Times New Roman" w:cs="Times New Roman"/>
          <w:color w:val="FF0000"/>
          <w:sz w:val="22"/>
        </w:rPr>
        <w:t>到病證時就能知道發病的根源</w:t>
      </w:r>
    </w:p>
    <w:p w14:paraId="155C3C40" w14:textId="77777777" w:rsidR="00493AB1" w:rsidRPr="00493AB1" w:rsidRDefault="00493AB1" w:rsidP="00CD672E">
      <w:pPr>
        <w:jc w:val="both"/>
        <w:rPr>
          <w:rFonts w:ascii="Times New Roman" w:eastAsia="細明體" w:hAnsi="Times New Roman" w:cs="Times New Roman"/>
          <w:color w:val="0070C0"/>
          <w:sz w:val="22"/>
        </w:rPr>
      </w:pPr>
    </w:p>
    <w:p w14:paraId="300974AE" w14:textId="233A3531" w:rsidR="00D12880" w:rsidRPr="00640834" w:rsidRDefault="0039428F" w:rsidP="00CD672E">
      <w:pPr>
        <w:pStyle w:val="af"/>
        <w:numPr>
          <w:ilvl w:val="0"/>
          <w:numId w:val="3"/>
        </w:numPr>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作者認為學習醫學的好處，</w:t>
      </w:r>
      <w:r w:rsidRPr="00F24418">
        <w:rPr>
          <w:rFonts w:ascii="Times New Roman" w:eastAsia="細明體" w:hAnsi="Times New Roman" w:cs="Times New Roman"/>
          <w:b/>
          <w:color w:val="000000" w:themeColor="text1"/>
          <w:sz w:val="22"/>
        </w:rPr>
        <w:t>不包括</w:t>
      </w:r>
      <w:r w:rsidR="00D12880" w:rsidRPr="00640834">
        <w:rPr>
          <w:rFonts w:ascii="Times New Roman" w:eastAsia="細明體" w:hAnsi="Times New Roman" w:cs="Times New Roman"/>
          <w:color w:val="000000" w:themeColor="text1"/>
          <w:sz w:val="22"/>
        </w:rPr>
        <w:t>：</w:t>
      </w:r>
    </w:p>
    <w:p w14:paraId="4FBCDB82" w14:textId="18805326" w:rsidR="00D12880" w:rsidRPr="00640834" w:rsidRDefault="00D12880"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F25535" w:rsidRPr="00640834">
        <w:rPr>
          <w:rFonts w:ascii="Times New Roman" w:eastAsia="細明體" w:hAnsi="Times New Roman" w:cs="Times New Roman"/>
          <w:sz w:val="22"/>
        </w:rPr>
        <w:t>治療國君和父母疾病</w:t>
      </w:r>
    </w:p>
    <w:p w14:paraId="5361E088" w14:textId="24CF581C" w:rsidR="00D12880" w:rsidRPr="00640834" w:rsidRDefault="00D12880"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F25535" w:rsidRPr="00640834">
        <w:rPr>
          <w:rFonts w:ascii="Times New Roman" w:eastAsia="細明體" w:hAnsi="Times New Roman" w:cs="Times New Roman"/>
          <w:sz w:val="22"/>
        </w:rPr>
        <w:t>解救貧苦百姓的病厄</w:t>
      </w:r>
    </w:p>
    <w:p w14:paraId="2DA1A334" w14:textId="18886026"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F25535" w:rsidRPr="00640834">
        <w:rPr>
          <w:rFonts w:ascii="Times New Roman" w:eastAsia="細明體" w:hAnsi="Times New Roman" w:cs="Times New Roman"/>
          <w:color w:val="000000" w:themeColor="text1"/>
          <w:sz w:val="22"/>
        </w:rPr>
        <w:t>維持自身的日常健康</w:t>
      </w:r>
    </w:p>
    <w:p w14:paraId="7FA25811" w14:textId="07889401"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F25535" w:rsidRPr="00640834">
        <w:rPr>
          <w:rFonts w:ascii="Times New Roman" w:eastAsia="細明體" w:hAnsi="Times New Roman" w:cs="Times New Roman"/>
          <w:color w:val="000000" w:themeColor="text1"/>
          <w:sz w:val="22"/>
        </w:rPr>
        <w:t>圖謀更好的仕途發展</w:t>
      </w:r>
    </w:p>
    <w:p w14:paraId="1DA29BD2" w14:textId="14992759" w:rsidR="00F25535" w:rsidRPr="00640834" w:rsidRDefault="00F25535"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(D)</w:t>
      </w:r>
    </w:p>
    <w:p w14:paraId="4464A57C" w14:textId="11E8C756" w:rsidR="00F25535" w:rsidRDefault="00F25535"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解析：由「但競逐榮勢，企踵權豪，孜孜汲汲，惟名利是務，崇飾其末，忽棄其本，華其外而悴其內」可知，作者認為圖謀更好的仕途發展是導致身體不健康的因素</w:t>
      </w:r>
    </w:p>
    <w:p w14:paraId="2A33D641" w14:textId="77777777" w:rsidR="0040522F" w:rsidRPr="00640834" w:rsidRDefault="0040522F" w:rsidP="00CD672E">
      <w:pPr>
        <w:pStyle w:val="af"/>
        <w:ind w:leftChars="0"/>
        <w:jc w:val="both"/>
        <w:rPr>
          <w:rFonts w:ascii="Times New Roman" w:eastAsia="細明體" w:hAnsi="Times New Roman" w:cs="Times New Roman"/>
          <w:color w:val="FF0000"/>
          <w:sz w:val="22"/>
        </w:rPr>
      </w:pPr>
    </w:p>
    <w:p w14:paraId="3F95B891" w14:textId="1E9F92D7" w:rsidR="00F25535" w:rsidRPr="001D5208" w:rsidRDefault="003B3BBC" w:rsidP="007E52CC">
      <w:pPr>
        <w:pStyle w:val="af"/>
        <w:numPr>
          <w:ilvl w:val="0"/>
          <w:numId w:val="3"/>
        </w:numPr>
        <w:ind w:leftChars="0"/>
        <w:jc w:val="both"/>
        <w:rPr>
          <w:rFonts w:ascii="Times New Roman" w:eastAsia="細明體" w:hAnsi="Times New Roman" w:cs="Times New Roman"/>
          <w:color w:val="000000" w:themeColor="text1"/>
          <w:sz w:val="22"/>
        </w:rPr>
      </w:pPr>
      <w:r w:rsidRPr="00B564D9">
        <w:rPr>
          <w:rFonts w:ascii="Times New Roman" w:eastAsia="細明體" w:hAnsi="Times New Roman" w:cs="Times New Roman" w:hint="eastAsia"/>
          <w:sz w:val="22"/>
        </w:rPr>
        <w:t>根據</w:t>
      </w:r>
      <w:r w:rsidR="0039428F" w:rsidRPr="00640834">
        <w:rPr>
          <w:rFonts w:ascii="Times New Roman" w:eastAsia="細明體" w:hAnsi="Times New Roman" w:cs="Times New Roman"/>
          <w:color w:val="000000" w:themeColor="text1"/>
          <w:sz w:val="22"/>
        </w:rPr>
        <w:t>作者觀</w:t>
      </w:r>
      <w:r w:rsidR="0039428F" w:rsidRPr="001D5208">
        <w:rPr>
          <w:rFonts w:ascii="Times New Roman" w:eastAsia="細明體" w:hAnsi="Times New Roman" w:cs="Times New Roman"/>
          <w:color w:val="000000" w:themeColor="text1"/>
          <w:sz w:val="22"/>
        </w:rPr>
        <w:t>察</w:t>
      </w:r>
      <w:r w:rsidR="00F24418" w:rsidRPr="001D5208">
        <w:rPr>
          <w:rFonts w:ascii="Times New Roman" w:eastAsia="細明體" w:hAnsi="Times New Roman" w:cs="Times New Roman" w:hint="eastAsia"/>
          <w:color w:val="000000" w:themeColor="text1"/>
          <w:sz w:val="22"/>
        </w:rPr>
        <w:t>，</w:t>
      </w:r>
      <w:r w:rsidR="0039428F" w:rsidRPr="001D5208">
        <w:rPr>
          <w:rFonts w:ascii="Times New Roman" w:eastAsia="細明體" w:hAnsi="Times New Roman" w:cs="Times New Roman"/>
          <w:color w:val="000000" w:themeColor="text1"/>
          <w:sz w:val="22"/>
        </w:rPr>
        <w:t>當時</w:t>
      </w:r>
      <w:r w:rsidR="00F24418" w:rsidRPr="001D5208">
        <w:rPr>
          <w:rFonts w:ascii="Times New Roman" w:eastAsia="細明體" w:hAnsi="Times New Roman" w:cs="Times New Roman" w:hint="eastAsia"/>
          <w:color w:val="000000" w:themeColor="text1"/>
          <w:sz w:val="22"/>
        </w:rPr>
        <w:t>的</w:t>
      </w:r>
      <w:r w:rsidRPr="00B564D9">
        <w:rPr>
          <w:rFonts w:ascii="Times New Roman" w:eastAsia="細明體" w:hAnsi="Times New Roman" w:cs="Times New Roman" w:hint="eastAsia"/>
          <w:sz w:val="22"/>
        </w:rPr>
        <w:t>士大夫</w:t>
      </w:r>
      <w:r w:rsidR="0039428F" w:rsidRPr="00B564D9">
        <w:rPr>
          <w:rFonts w:ascii="Times New Roman" w:eastAsia="細明體" w:hAnsi="Times New Roman" w:cs="Times New Roman"/>
          <w:sz w:val="22"/>
        </w:rPr>
        <w:t>感染</w:t>
      </w:r>
      <w:r w:rsidR="0039428F" w:rsidRPr="001D5208">
        <w:rPr>
          <w:rFonts w:ascii="Times New Roman" w:eastAsia="細明體" w:hAnsi="Times New Roman" w:cs="Times New Roman"/>
          <w:color w:val="000000" w:themeColor="text1"/>
          <w:sz w:val="22"/>
        </w:rPr>
        <w:t>疾病</w:t>
      </w:r>
      <w:r w:rsidR="00F24418" w:rsidRPr="001D5208">
        <w:rPr>
          <w:rFonts w:ascii="Times New Roman" w:eastAsia="細明體" w:hAnsi="Times New Roman" w:cs="Times New Roman" w:hint="eastAsia"/>
          <w:color w:val="000000" w:themeColor="text1"/>
          <w:sz w:val="22"/>
        </w:rPr>
        <w:t>時</w:t>
      </w:r>
      <w:r w:rsidR="0039428F" w:rsidRPr="001D5208">
        <w:rPr>
          <w:rFonts w:ascii="Times New Roman" w:eastAsia="細明體" w:hAnsi="Times New Roman" w:cs="Times New Roman"/>
          <w:color w:val="000000" w:themeColor="text1"/>
          <w:sz w:val="22"/>
        </w:rPr>
        <w:t>，</w:t>
      </w:r>
      <w:r w:rsidR="00F24418" w:rsidRPr="001D5208">
        <w:rPr>
          <w:rFonts w:ascii="Times New Roman" w:eastAsia="細明體" w:hAnsi="Times New Roman" w:cs="Times New Roman" w:hint="eastAsia"/>
          <w:color w:val="000000" w:themeColor="text1"/>
          <w:sz w:val="22"/>
        </w:rPr>
        <w:t>常見的解決辦法</w:t>
      </w:r>
      <w:r w:rsidR="0039428F" w:rsidRPr="001D5208">
        <w:rPr>
          <w:rFonts w:ascii="Times New Roman" w:eastAsia="細明體" w:hAnsi="Times New Roman" w:cs="Times New Roman"/>
          <w:color w:val="000000" w:themeColor="text1"/>
          <w:sz w:val="22"/>
        </w:rPr>
        <w:t>是</w:t>
      </w:r>
      <w:r w:rsidR="00F25535" w:rsidRPr="001D5208">
        <w:rPr>
          <w:rFonts w:ascii="Times New Roman" w:eastAsia="細明體" w:hAnsi="Times New Roman" w:cs="Times New Roman"/>
          <w:color w:val="000000" w:themeColor="text1"/>
          <w:sz w:val="22"/>
        </w:rPr>
        <w:t>什麼？</w:t>
      </w:r>
      <w:r w:rsidR="001D5208">
        <w:rPr>
          <w:rFonts w:ascii="Times New Roman" w:eastAsia="細明體" w:hAnsi="Times New Roman" w:cs="Times New Roman" w:hint="eastAsia"/>
          <w:color w:val="000000" w:themeColor="text1"/>
          <w:sz w:val="22"/>
        </w:rPr>
        <w:t>請</w:t>
      </w:r>
      <w:r w:rsidR="00140003" w:rsidRPr="001D5208">
        <w:rPr>
          <w:rFonts w:ascii="Times New Roman" w:eastAsia="細明體" w:hAnsi="Times New Roman" w:cs="Times New Roman" w:hint="eastAsia"/>
          <w:color w:val="000000" w:themeColor="text1"/>
          <w:sz w:val="22"/>
        </w:rPr>
        <w:t>參考示例，</w:t>
      </w:r>
      <w:r w:rsidR="00140003" w:rsidRPr="007E52CC">
        <w:rPr>
          <w:rFonts w:ascii="Times New Roman" w:eastAsia="細明體" w:hAnsi="Times New Roman" w:cs="Times New Roman" w:hint="eastAsia"/>
          <w:color w:val="000000" w:themeColor="text1"/>
          <w:sz w:val="22"/>
        </w:rPr>
        <w:t>加以</w:t>
      </w:r>
      <w:r w:rsidR="000D4BC0" w:rsidRPr="00B564D9">
        <w:rPr>
          <w:rFonts w:ascii="Times New Roman" w:eastAsia="細明體" w:hAnsi="Times New Roman" w:cs="Times New Roman" w:hint="eastAsia"/>
          <w:color w:val="000000" w:themeColor="text1"/>
          <w:sz w:val="22"/>
        </w:rPr>
        <w:t>解釋</w:t>
      </w:r>
      <w:r w:rsidR="00140003" w:rsidRPr="001D5208">
        <w:rPr>
          <w:rFonts w:ascii="Times New Roman" w:eastAsia="細明體" w:hAnsi="Times New Roman" w:cs="Times New Roman" w:hint="eastAsia"/>
          <w:color w:val="000000" w:themeColor="text1"/>
          <w:sz w:val="22"/>
        </w:rPr>
        <w:t>。</w:t>
      </w:r>
      <w:r w:rsidR="00F25535" w:rsidRPr="001D5208">
        <w:rPr>
          <w:rFonts w:ascii="Times New Roman" w:eastAsia="細明體" w:hAnsi="Times New Roman" w:cs="Times New Roman"/>
          <w:color w:val="000000" w:themeColor="text1"/>
          <w:sz w:val="22"/>
        </w:rPr>
        <w:t>（建議作答字數：</w:t>
      </w:r>
      <w:r w:rsidR="00F25535" w:rsidRPr="001D5208">
        <w:rPr>
          <w:rFonts w:ascii="Times New Roman" w:eastAsia="細明體" w:hAnsi="Times New Roman" w:cs="Times New Roman"/>
          <w:color w:val="000000" w:themeColor="text1"/>
          <w:sz w:val="22"/>
        </w:rPr>
        <w:t>10</w:t>
      </w:r>
      <w:r w:rsidR="00F25535" w:rsidRPr="001D5208">
        <w:rPr>
          <w:rFonts w:ascii="Times New Roman" w:eastAsia="細明體" w:hAnsi="Times New Roman" w:cs="Times New Roman"/>
          <w:color w:val="000000" w:themeColor="text1"/>
          <w:sz w:val="22"/>
        </w:rPr>
        <w:t>～</w:t>
      </w:r>
      <w:r w:rsidR="00F25535" w:rsidRPr="001D5208">
        <w:rPr>
          <w:rFonts w:ascii="Times New Roman" w:eastAsia="細明體" w:hAnsi="Times New Roman" w:cs="Times New Roman"/>
          <w:color w:val="000000" w:themeColor="text1"/>
          <w:sz w:val="22"/>
        </w:rPr>
        <w:t>20</w:t>
      </w:r>
      <w:r w:rsidR="00F25535" w:rsidRPr="001D5208">
        <w:rPr>
          <w:rFonts w:ascii="Times New Roman" w:eastAsia="細明體" w:hAnsi="Times New Roman" w:cs="Times New Roman"/>
          <w:color w:val="000000" w:themeColor="text1"/>
          <w:sz w:val="22"/>
        </w:rPr>
        <w:t>字）</w:t>
      </w:r>
    </w:p>
    <w:tbl>
      <w:tblPr>
        <w:tblStyle w:val="a3"/>
        <w:tblW w:w="0" w:type="auto"/>
        <w:tblInd w:w="480" w:type="dxa"/>
        <w:tblLook w:val="04A0" w:firstRow="1" w:lastRow="0" w:firstColumn="1" w:lastColumn="0" w:noHBand="0" w:noVBand="1"/>
      </w:tblPr>
      <w:tblGrid>
        <w:gridCol w:w="1075"/>
        <w:gridCol w:w="6741"/>
      </w:tblGrid>
      <w:tr w:rsidR="0039428F" w:rsidRPr="00640834" w14:paraId="793E2A12" w14:textId="77777777" w:rsidTr="00A77863">
        <w:tc>
          <w:tcPr>
            <w:tcW w:w="1075" w:type="dxa"/>
            <w:vAlign w:val="center"/>
          </w:tcPr>
          <w:p w14:paraId="352F4B9C" w14:textId="7EDD6E2F" w:rsidR="0039428F" w:rsidRPr="001D5208" w:rsidRDefault="0039428F" w:rsidP="00CD672E">
            <w:pPr>
              <w:pStyle w:val="af"/>
              <w:ind w:leftChars="0" w:left="0"/>
              <w:jc w:val="both"/>
              <w:rPr>
                <w:rFonts w:ascii="Times New Roman" w:eastAsia="細明體" w:hAnsi="Times New Roman" w:cs="Times New Roman"/>
                <w:color w:val="000000" w:themeColor="text1"/>
                <w:sz w:val="22"/>
              </w:rPr>
            </w:pPr>
            <w:r w:rsidRPr="001D5208">
              <w:rPr>
                <w:rFonts w:ascii="Times New Roman" w:eastAsia="細明體" w:hAnsi="Times New Roman" w:cs="Times New Roman"/>
                <w:color w:val="000000" w:themeColor="text1"/>
                <w:sz w:val="22"/>
              </w:rPr>
              <w:t>方法一</w:t>
            </w:r>
          </w:p>
        </w:tc>
        <w:tc>
          <w:tcPr>
            <w:tcW w:w="6741" w:type="dxa"/>
          </w:tcPr>
          <w:p w14:paraId="72747876" w14:textId="65A03CAE" w:rsidR="0039428F" w:rsidRPr="00640834" w:rsidRDefault="00140003" w:rsidP="00CD672E">
            <w:pPr>
              <w:pStyle w:val="af"/>
              <w:ind w:leftChars="0" w:left="0"/>
              <w:jc w:val="both"/>
              <w:rPr>
                <w:rFonts w:ascii="Times New Roman" w:eastAsia="細明體" w:hAnsi="Times New Roman" w:cs="Times New Roman"/>
                <w:color w:val="000000" w:themeColor="text1"/>
                <w:sz w:val="22"/>
              </w:rPr>
            </w:pPr>
            <w:r w:rsidRPr="001D5208">
              <w:rPr>
                <w:rFonts w:ascii="Times New Roman" w:eastAsia="細明體" w:hAnsi="Times New Roman" w:cs="Times New Roman" w:hint="eastAsia"/>
                <w:color w:val="000000" w:themeColor="text1"/>
                <w:sz w:val="22"/>
              </w:rPr>
              <w:t>【示例】</w:t>
            </w:r>
            <w:r w:rsidR="005B3423">
              <w:rPr>
                <w:rFonts w:ascii="Times New Roman" w:eastAsia="細明體" w:hAnsi="Times New Roman" w:cs="Times New Roman"/>
                <w:color w:val="000000" w:themeColor="text1"/>
                <w:sz w:val="22"/>
              </w:rPr>
              <w:t>恭敬地請巫祝幫忙，向上天祈禱</w:t>
            </w:r>
            <w:r w:rsidR="00185EE3">
              <w:rPr>
                <w:rFonts w:ascii="Times New Roman" w:eastAsia="細明體" w:hAnsi="Times New Roman" w:cs="Times New Roman" w:hint="eastAsia"/>
                <w:color w:val="000000" w:themeColor="text1"/>
                <w:sz w:val="22"/>
              </w:rPr>
              <w:t>。</w:t>
            </w:r>
          </w:p>
        </w:tc>
      </w:tr>
      <w:tr w:rsidR="0039428F" w:rsidRPr="00640834" w14:paraId="4B66505A" w14:textId="77777777" w:rsidTr="00A77863">
        <w:tc>
          <w:tcPr>
            <w:tcW w:w="1075" w:type="dxa"/>
            <w:vAlign w:val="center"/>
          </w:tcPr>
          <w:p w14:paraId="60E0E142" w14:textId="6FBD05FF" w:rsidR="0039428F" w:rsidRPr="00640834" w:rsidRDefault="0039428F" w:rsidP="00CD672E">
            <w:pPr>
              <w:pStyle w:val="af"/>
              <w:ind w:leftChars="0" w:left="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方法二</w:t>
            </w:r>
          </w:p>
        </w:tc>
        <w:tc>
          <w:tcPr>
            <w:tcW w:w="6741" w:type="dxa"/>
          </w:tcPr>
          <w:p w14:paraId="2E2E9065" w14:textId="22A1314A" w:rsidR="0039428F" w:rsidRPr="00640834" w:rsidRDefault="00F24418" w:rsidP="003B3BBC">
            <w:pPr>
              <w:pStyle w:val="af"/>
              <w:ind w:leftChars="0" w:left="0"/>
              <w:jc w:val="both"/>
              <w:rPr>
                <w:rFonts w:ascii="Times New Roman" w:eastAsia="細明體" w:hAnsi="Times New Roman" w:cs="Times New Roman"/>
                <w:color w:val="FF0000"/>
                <w:sz w:val="22"/>
              </w:rPr>
            </w:pPr>
            <w:r>
              <w:rPr>
                <w:rFonts w:ascii="Times New Roman" w:eastAsia="細明體" w:hAnsi="Times New Roman" w:cs="Times New Roman" w:hint="eastAsia"/>
                <w:color w:val="FF0000"/>
                <w:sz w:val="22"/>
              </w:rPr>
              <w:t>（</w:t>
            </w:r>
            <w:r w:rsidR="00F25535" w:rsidRPr="00640834">
              <w:rPr>
                <w:rFonts w:ascii="Times New Roman" w:eastAsia="細明體" w:hAnsi="Times New Roman" w:cs="Times New Roman"/>
                <w:color w:val="FF0000"/>
                <w:sz w:val="22"/>
              </w:rPr>
              <w:t>參考答案</w:t>
            </w:r>
            <w:r>
              <w:rPr>
                <w:rFonts w:ascii="Times New Roman" w:eastAsia="細明體" w:hAnsi="Times New Roman" w:cs="Times New Roman" w:hint="eastAsia"/>
                <w:color w:val="FF0000"/>
                <w:sz w:val="22"/>
              </w:rPr>
              <w:t>）</w:t>
            </w:r>
            <w:r w:rsidR="00F25535" w:rsidRPr="00640834">
              <w:rPr>
                <w:rFonts w:ascii="Times New Roman" w:eastAsia="細明體" w:hAnsi="Times New Roman" w:cs="Times New Roman"/>
                <w:color w:val="FF0000"/>
                <w:sz w:val="22"/>
              </w:rPr>
              <w:t>將性命交給平庸無能的醫生，任憑他人處置。（</w:t>
            </w:r>
            <w:r w:rsidR="000D4BC0" w:rsidRPr="009F67BE">
              <w:rPr>
                <w:rFonts w:ascii="Times New Roman" w:eastAsia="細明體" w:hAnsi="Times New Roman" w:cs="Times New Roman" w:hint="eastAsia"/>
                <w:color w:val="FF0000"/>
                <w:sz w:val="22"/>
              </w:rPr>
              <w:t>理解</w:t>
            </w:r>
            <w:r w:rsidR="00F25535" w:rsidRPr="009F67BE">
              <w:rPr>
                <w:rFonts w:ascii="Times New Roman" w:eastAsia="細明體" w:hAnsi="Times New Roman" w:cs="Times New Roman"/>
                <w:color w:val="FF0000"/>
                <w:sz w:val="22"/>
              </w:rPr>
              <w:t>正確得滿分；</w:t>
            </w:r>
            <w:r w:rsidR="000D4BC0" w:rsidRPr="009F67BE">
              <w:rPr>
                <w:rFonts w:ascii="Times New Roman" w:eastAsia="細明體" w:hAnsi="Times New Roman" w:cs="Times New Roman" w:hint="eastAsia"/>
                <w:color w:val="FF0000"/>
                <w:sz w:val="22"/>
              </w:rPr>
              <w:t>理解</w:t>
            </w:r>
            <w:r w:rsidR="00F25535" w:rsidRPr="009F67BE">
              <w:rPr>
                <w:rFonts w:ascii="Times New Roman" w:eastAsia="細明體" w:hAnsi="Times New Roman" w:cs="Times New Roman"/>
                <w:color w:val="FF0000"/>
                <w:sz w:val="22"/>
              </w:rPr>
              <w:t>不適切，不給分）</w:t>
            </w:r>
          </w:p>
        </w:tc>
      </w:tr>
    </w:tbl>
    <w:p w14:paraId="1E0396C9" w14:textId="77777777" w:rsidR="0040522F" w:rsidRDefault="0040522F" w:rsidP="0040522F">
      <w:pPr>
        <w:pStyle w:val="af"/>
        <w:ind w:leftChars="0"/>
        <w:jc w:val="both"/>
        <w:rPr>
          <w:rFonts w:ascii="Times New Roman" w:eastAsia="細明體" w:hAnsi="Times New Roman" w:cs="Times New Roman"/>
          <w:color w:val="000000" w:themeColor="text1"/>
          <w:sz w:val="22"/>
        </w:rPr>
      </w:pPr>
    </w:p>
    <w:p w14:paraId="4C859167" w14:textId="7091A213" w:rsidR="0039428F" w:rsidRPr="00640834" w:rsidRDefault="0039428F" w:rsidP="00CD672E">
      <w:pPr>
        <w:pStyle w:val="af"/>
        <w:numPr>
          <w:ilvl w:val="0"/>
          <w:numId w:val="3"/>
        </w:numPr>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作者寫作《傷寒雜病論》，過程中採取的研究方法是：</w:t>
      </w:r>
    </w:p>
    <w:p w14:paraId="0FAFE8B2" w14:textId="5C42D97D"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(A)</w:t>
      </w:r>
      <w:r w:rsidR="000507CB" w:rsidRPr="00640834">
        <w:rPr>
          <w:rFonts w:ascii="Times New Roman" w:eastAsia="細明體" w:hAnsi="Times New Roman" w:cs="Times New Roman"/>
          <w:color w:val="000000" w:themeColor="text1"/>
          <w:sz w:val="22"/>
        </w:rPr>
        <w:t>將過往文獻與自身實際經驗相互參照</w:t>
      </w:r>
    </w:p>
    <w:p w14:paraId="6A7EB074" w14:textId="0676F5CE"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(B)</w:t>
      </w:r>
      <w:r w:rsidR="000507CB" w:rsidRPr="00640834">
        <w:rPr>
          <w:rFonts w:ascii="Times New Roman" w:eastAsia="細明體" w:hAnsi="Times New Roman" w:cs="Times New Roman"/>
          <w:color w:val="000000" w:themeColor="text1"/>
          <w:sz w:val="22"/>
        </w:rPr>
        <w:t>蒐集諸多古籍偏方，抄錄相關的病例</w:t>
      </w:r>
    </w:p>
    <w:p w14:paraId="19445066" w14:textId="37F747FC"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0507CB" w:rsidRPr="00640834">
        <w:rPr>
          <w:rFonts w:ascii="Times New Roman" w:eastAsia="細明體" w:hAnsi="Times New Roman" w:cs="Times New Roman"/>
          <w:color w:val="000000" w:themeColor="text1"/>
          <w:sz w:val="22"/>
        </w:rPr>
        <w:t>訴諸專家見解，訪問眾多醫書的作者</w:t>
      </w:r>
    </w:p>
    <w:p w14:paraId="6CCD0F00" w14:textId="3AD0AEA6"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0507CB" w:rsidRPr="00640834">
        <w:rPr>
          <w:rFonts w:ascii="Times New Roman" w:eastAsia="細明體" w:hAnsi="Times New Roman" w:cs="Times New Roman"/>
          <w:color w:val="000000" w:themeColor="text1"/>
          <w:sz w:val="22"/>
        </w:rPr>
        <w:t>勇於實驗，並將結果撰寫成多本著作</w:t>
      </w:r>
    </w:p>
    <w:p w14:paraId="1BA86881" w14:textId="26D05DD4" w:rsidR="000507CB" w:rsidRPr="00640834" w:rsidRDefault="000507CB"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(A)</w:t>
      </w:r>
    </w:p>
    <w:p w14:paraId="22AC4670" w14:textId="401BAA8A" w:rsidR="000507CB" w:rsidRPr="00640834" w:rsidRDefault="00A77863" w:rsidP="00CD672E">
      <w:pPr>
        <w:pStyle w:val="af"/>
        <w:ind w:leftChars="0"/>
        <w:jc w:val="both"/>
        <w:rPr>
          <w:rFonts w:ascii="Times New Roman" w:eastAsia="細明體" w:hAnsi="Times New Roman" w:cs="Times New Roman"/>
          <w:color w:val="FF0000"/>
          <w:sz w:val="22"/>
        </w:rPr>
      </w:pPr>
      <w:r>
        <w:rPr>
          <w:rFonts w:ascii="Times New Roman" w:eastAsia="細明體" w:hAnsi="Times New Roman" w:cs="Times New Roman"/>
          <w:color w:val="FF0000"/>
          <w:sz w:val="22"/>
        </w:rPr>
        <w:t>解析：由文中「乃勤求古訓，博采眾方」與「並平脈辨證」可知</w:t>
      </w:r>
    </w:p>
    <w:p w14:paraId="7626A145" w14:textId="77777777" w:rsidR="0040522F" w:rsidRDefault="0040522F" w:rsidP="0040522F">
      <w:pPr>
        <w:pStyle w:val="af"/>
        <w:ind w:leftChars="0"/>
        <w:jc w:val="both"/>
        <w:rPr>
          <w:rFonts w:ascii="Times New Roman" w:eastAsia="細明體" w:hAnsi="Times New Roman" w:cs="Times New Roman"/>
          <w:color w:val="000000" w:themeColor="text1"/>
          <w:sz w:val="22"/>
        </w:rPr>
      </w:pPr>
    </w:p>
    <w:p w14:paraId="57847601" w14:textId="0ABC5572" w:rsidR="00D12880" w:rsidRPr="00640834" w:rsidRDefault="00140003" w:rsidP="00CD672E">
      <w:pPr>
        <w:pStyle w:val="af"/>
        <w:numPr>
          <w:ilvl w:val="0"/>
          <w:numId w:val="3"/>
        </w:numPr>
        <w:ind w:leftChars="0"/>
        <w:jc w:val="both"/>
        <w:rPr>
          <w:rFonts w:ascii="Times New Roman" w:eastAsia="細明體" w:hAnsi="Times New Roman" w:cs="Times New Roman"/>
          <w:color w:val="000000" w:themeColor="text1"/>
          <w:sz w:val="22"/>
        </w:rPr>
      </w:pPr>
      <w:r>
        <w:rPr>
          <w:rFonts w:ascii="Times New Roman" w:eastAsia="細明體" w:hAnsi="Times New Roman" w:cs="Times New Roman" w:hint="eastAsia"/>
          <w:color w:val="000000" w:themeColor="text1"/>
          <w:sz w:val="22"/>
        </w:rPr>
        <w:t>關於引發作者寫作</w:t>
      </w:r>
      <w:r w:rsidR="00DE4238">
        <w:rPr>
          <w:rFonts w:ascii="Times New Roman" w:eastAsia="細明體" w:hAnsi="Times New Roman" w:cs="Times New Roman" w:hint="eastAsia"/>
          <w:color w:val="000000" w:themeColor="text1"/>
          <w:sz w:val="22"/>
        </w:rPr>
        <w:t>動機</w:t>
      </w:r>
      <w:r>
        <w:rPr>
          <w:rFonts w:ascii="Times New Roman" w:eastAsia="細明體" w:hAnsi="Times New Roman" w:cs="Times New Roman" w:hint="eastAsia"/>
          <w:color w:val="000000" w:themeColor="text1"/>
          <w:sz w:val="22"/>
        </w:rPr>
        <w:t>的時事</w:t>
      </w:r>
      <w:r w:rsidR="00DE4238">
        <w:rPr>
          <w:rFonts w:ascii="Times New Roman" w:eastAsia="細明體" w:hAnsi="Times New Roman" w:cs="Times New Roman" w:hint="eastAsia"/>
          <w:color w:val="000000" w:themeColor="text1"/>
          <w:sz w:val="22"/>
        </w:rPr>
        <w:t>背景，</w:t>
      </w:r>
      <w:r w:rsidR="003532DC" w:rsidRPr="00640834">
        <w:rPr>
          <w:rFonts w:ascii="Times New Roman" w:eastAsia="細明體" w:hAnsi="Times New Roman" w:cs="Times New Roman"/>
          <w:color w:val="000000" w:themeColor="text1"/>
          <w:sz w:val="22"/>
        </w:rPr>
        <w:t>下列文獻敘述的情</w:t>
      </w:r>
      <w:r w:rsidR="00DE4238">
        <w:rPr>
          <w:rFonts w:ascii="Times New Roman" w:eastAsia="細明體" w:hAnsi="Times New Roman" w:cs="Times New Roman" w:hint="eastAsia"/>
          <w:color w:val="000000" w:themeColor="text1"/>
          <w:sz w:val="22"/>
        </w:rPr>
        <w:t>境</w:t>
      </w:r>
      <w:r w:rsidR="003532DC" w:rsidRPr="00640834">
        <w:rPr>
          <w:rFonts w:ascii="Times New Roman" w:eastAsia="細明體" w:hAnsi="Times New Roman" w:cs="Times New Roman"/>
          <w:color w:val="000000" w:themeColor="text1"/>
          <w:sz w:val="22"/>
        </w:rPr>
        <w:t>，</w:t>
      </w:r>
      <w:r>
        <w:rPr>
          <w:rFonts w:ascii="Times New Roman" w:eastAsia="細明體" w:hAnsi="Times New Roman" w:cs="Times New Roman" w:hint="eastAsia"/>
          <w:color w:val="000000" w:themeColor="text1"/>
          <w:sz w:val="22"/>
        </w:rPr>
        <w:t>最接近的</w:t>
      </w:r>
      <w:r w:rsidR="003532DC" w:rsidRPr="00640834">
        <w:rPr>
          <w:rFonts w:ascii="Times New Roman" w:eastAsia="細明體" w:hAnsi="Times New Roman" w:cs="Times New Roman"/>
          <w:color w:val="000000" w:themeColor="text1"/>
          <w:sz w:val="22"/>
        </w:rPr>
        <w:t>是：</w:t>
      </w:r>
    </w:p>
    <w:p w14:paraId="4476670C" w14:textId="102381C7" w:rsidR="003532DC" w:rsidRPr="00640834" w:rsidRDefault="003532DC" w:rsidP="00CD672E">
      <w:pPr>
        <w:pStyle w:val="af"/>
        <w:ind w:leftChars="0"/>
        <w:jc w:val="both"/>
        <w:rPr>
          <w:rFonts w:ascii="Times New Roman" w:eastAsia="細明體" w:hAnsi="Times New Roman" w:cs="Times New Roman"/>
          <w:color w:val="222222"/>
          <w:sz w:val="22"/>
          <w:shd w:val="clear" w:color="auto" w:fill="FFFFFF"/>
        </w:rPr>
      </w:pPr>
      <w:r w:rsidRPr="00640834">
        <w:rPr>
          <w:rFonts w:ascii="Times New Roman" w:eastAsia="細明體" w:hAnsi="Times New Roman" w:cs="Times New Roman"/>
          <w:color w:val="000000" w:themeColor="text1"/>
          <w:sz w:val="22"/>
        </w:rPr>
        <w:t>(A)</w:t>
      </w:r>
      <w:r w:rsidR="00F24418" w:rsidRPr="00640834">
        <w:rPr>
          <w:rFonts w:ascii="Times New Roman" w:eastAsia="細明體" w:hAnsi="Times New Roman" w:cs="Times New Roman"/>
          <w:color w:val="000000" w:themeColor="text1"/>
          <w:sz w:val="22"/>
        </w:rPr>
        <w:t>說其先祖，漢末大亂，逃去山中，飢困欲死</w:t>
      </w:r>
    </w:p>
    <w:p w14:paraId="0D5C00B8" w14:textId="1CECA8E5" w:rsidR="003532DC"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(B)</w:t>
      </w:r>
      <w:r w:rsidR="00F24418" w:rsidRPr="00DA463C">
        <w:rPr>
          <w:rFonts w:ascii="Times New Roman" w:eastAsia="細明體" w:hAnsi="Times New Roman" w:cs="Times New Roman"/>
          <w:color w:val="000000" w:themeColor="text1"/>
          <w:sz w:val="22"/>
        </w:rPr>
        <w:t>癘氣流行，家家有</w:t>
      </w:r>
      <w:r w:rsidR="00C178A4" w:rsidRPr="00C178A4">
        <w:rPr>
          <w:rFonts w:ascii="Times New Roman" w:eastAsia="細明體" w:hAnsi="Times New Roman" w:cs="Times New Roman" w:hint="eastAsia"/>
          <w:color w:val="000000" w:themeColor="text1"/>
          <w:sz w:val="22"/>
        </w:rPr>
        <w:t>殭屍</w:t>
      </w:r>
      <w:r w:rsidR="00F24418" w:rsidRPr="00DA463C">
        <w:rPr>
          <w:rFonts w:ascii="Times New Roman" w:eastAsia="細明體" w:hAnsi="Times New Roman" w:cs="Times New Roman"/>
          <w:color w:val="000000" w:themeColor="text1"/>
          <w:sz w:val="22"/>
        </w:rPr>
        <w:t>之痛，室室有號泣之哀</w:t>
      </w:r>
    </w:p>
    <w:p w14:paraId="1D943FA7" w14:textId="22B6AABD" w:rsidR="003532DC"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1C1491" w:rsidRPr="00640834">
        <w:rPr>
          <w:rFonts w:ascii="Times New Roman" w:eastAsia="細明體" w:hAnsi="Times New Roman" w:cs="Times New Roman"/>
          <w:color w:val="000000" w:themeColor="text1"/>
          <w:sz w:val="22"/>
        </w:rPr>
        <w:t>衣冠之士，雖無身手，或聚徒眾，違棄素業，徼倖戰功</w:t>
      </w:r>
    </w:p>
    <w:p w14:paraId="42AF30B9" w14:textId="53A2419D" w:rsidR="001C1491"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1C1491" w:rsidRPr="00640834">
        <w:rPr>
          <w:rFonts w:ascii="Times New Roman" w:eastAsia="細明體" w:hAnsi="Times New Roman" w:cs="Times New Roman"/>
          <w:color w:val="000000" w:themeColor="text1"/>
          <w:sz w:val="22"/>
        </w:rPr>
        <w:t>是時豪傑既多附紹，且感其家禍，人思為報，州郡蜂起</w:t>
      </w:r>
    </w:p>
    <w:p w14:paraId="5B5AB4F8" w14:textId="5E4D1E28" w:rsidR="003532DC" w:rsidRPr="00640834" w:rsidRDefault="001C1491"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Pr="00640834">
        <w:rPr>
          <w:rFonts w:ascii="Times New Roman" w:eastAsia="細明體" w:hAnsi="Times New Roman" w:cs="Times New Roman"/>
          <w:color w:val="FF0000"/>
          <w:sz w:val="22"/>
        </w:rPr>
        <w:t>)</w:t>
      </w:r>
    </w:p>
    <w:p w14:paraId="0CA255E4" w14:textId="1CFE29F2" w:rsidR="001C1491" w:rsidRPr="00E01EF0" w:rsidRDefault="001C1491"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解析：文章提及</w:t>
      </w:r>
      <w:r w:rsidR="006E299E" w:rsidRPr="00640834">
        <w:rPr>
          <w:rFonts w:ascii="Times New Roman" w:eastAsia="細明體" w:hAnsi="Times New Roman" w:cs="Times New Roman"/>
          <w:color w:val="FF0000"/>
          <w:sz w:val="22"/>
        </w:rPr>
        <w:t>本文寫作背景</w:t>
      </w:r>
      <w:r w:rsidRPr="00640834">
        <w:rPr>
          <w:rFonts w:ascii="Times New Roman" w:eastAsia="細明體" w:hAnsi="Times New Roman" w:cs="Times New Roman"/>
          <w:color w:val="FF0000"/>
          <w:sz w:val="22"/>
        </w:rPr>
        <w:t>「</w:t>
      </w:r>
      <w:r w:rsidR="006E299E" w:rsidRPr="00640834">
        <w:rPr>
          <w:rFonts w:ascii="Times New Roman" w:eastAsia="細明體" w:hAnsi="Times New Roman" w:cs="Times New Roman"/>
          <w:color w:val="FF0000"/>
          <w:sz w:val="22"/>
        </w:rPr>
        <w:t>建安紀年以來，猶未十稔，其死亡者三分有二，傷寒十居其七」，爆發大規模疫情，故可知最接近的選項是</w:t>
      </w:r>
      <w:r w:rsidR="006E299E"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006E299E" w:rsidRPr="00640834">
        <w:rPr>
          <w:rFonts w:ascii="Times New Roman" w:eastAsia="細明體" w:hAnsi="Times New Roman" w:cs="Times New Roman"/>
          <w:color w:val="FF0000"/>
          <w:sz w:val="22"/>
        </w:rPr>
        <w:t>)</w:t>
      </w:r>
    </w:p>
    <w:p w14:paraId="4A817100" w14:textId="0A647AE4" w:rsidR="00F24418" w:rsidRDefault="00F24418" w:rsidP="00CD672E">
      <w:pPr>
        <w:pStyle w:val="af"/>
        <w:ind w:leftChars="0"/>
        <w:jc w:val="both"/>
        <w:rPr>
          <w:rFonts w:ascii="Times New Roman" w:eastAsia="細明體" w:hAnsi="Times New Roman" w:cs="Times New Roman"/>
          <w:color w:val="FF0000"/>
          <w:sz w:val="22"/>
        </w:rPr>
      </w:pPr>
      <w:r>
        <w:rPr>
          <w:rFonts w:ascii="Times New Roman" w:eastAsia="細明體" w:hAnsi="Times New Roman" w:cs="Times New Roman"/>
          <w:color w:val="FF0000"/>
          <w:sz w:val="22"/>
        </w:rPr>
        <w:t>(</w:t>
      </w:r>
      <w:r>
        <w:rPr>
          <w:rFonts w:ascii="Times New Roman" w:eastAsia="細明體" w:hAnsi="Times New Roman" w:cs="Times New Roman" w:hint="eastAsia"/>
          <w:color w:val="FF0000"/>
          <w:sz w:val="22"/>
        </w:rPr>
        <w:t>A</w:t>
      </w:r>
      <w:r w:rsidRPr="00640834">
        <w:rPr>
          <w:rFonts w:ascii="Times New Roman" w:eastAsia="細明體" w:hAnsi="Times New Roman" w:cs="Times New Roman"/>
          <w:color w:val="FF0000"/>
          <w:sz w:val="22"/>
        </w:rPr>
        <w:t>)</w:t>
      </w:r>
      <w:r w:rsidRPr="00640834">
        <w:rPr>
          <w:rFonts w:ascii="Times New Roman" w:eastAsia="細明體" w:hAnsi="Times New Roman" w:cs="Times New Roman"/>
          <w:color w:val="FF0000"/>
          <w:sz w:val="22"/>
        </w:rPr>
        <w:t>葛洪《抱朴子</w:t>
      </w:r>
      <w:r w:rsidR="00A83D65">
        <w:rPr>
          <w:rFonts w:ascii="Times New Roman" w:eastAsia="細明體" w:hAnsi="Times New Roman" w:cs="Times New Roman" w:hint="eastAsia"/>
          <w:color w:val="FF0000"/>
          <w:sz w:val="22"/>
        </w:rPr>
        <w:t>‧</w:t>
      </w:r>
      <w:r w:rsidR="00AF7968" w:rsidRPr="00A83D65">
        <w:rPr>
          <w:rFonts w:ascii="Times New Roman" w:eastAsia="細明體" w:hAnsi="Times New Roman" w:cs="Times New Roman" w:hint="eastAsia"/>
          <w:color w:val="FF0000"/>
          <w:sz w:val="22"/>
        </w:rPr>
        <w:t>仙藥</w:t>
      </w:r>
      <w:r w:rsidRPr="00640834">
        <w:rPr>
          <w:rFonts w:ascii="Times New Roman" w:eastAsia="細明體" w:hAnsi="Times New Roman" w:cs="Times New Roman"/>
          <w:color w:val="FF0000"/>
          <w:sz w:val="22"/>
        </w:rPr>
        <w:t>》。語譯：說起他的先祖，漢末天下大亂，逃到山中，飢餓困乏地快要死去</w:t>
      </w:r>
    </w:p>
    <w:p w14:paraId="677B6944" w14:textId="556C6853" w:rsidR="00631A03" w:rsidRPr="00F24418" w:rsidRDefault="006E299E"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Pr="00640834">
        <w:rPr>
          <w:rFonts w:ascii="Times New Roman" w:eastAsia="細明體" w:hAnsi="Times New Roman" w:cs="Times New Roman"/>
          <w:color w:val="FF0000"/>
          <w:sz w:val="22"/>
        </w:rPr>
        <w:t>)</w:t>
      </w:r>
      <w:r w:rsidR="001C1491" w:rsidRPr="00640834">
        <w:rPr>
          <w:rFonts w:ascii="Times New Roman" w:eastAsia="細明體" w:hAnsi="Times New Roman" w:cs="Times New Roman"/>
          <w:color w:val="FF0000"/>
          <w:sz w:val="22"/>
          <w:shd w:val="clear" w:color="auto" w:fill="FFFFFF"/>
        </w:rPr>
        <w:t>曹植〈說疫氣〉。語譯：瘟疫傳</w:t>
      </w:r>
      <w:r w:rsidR="00F24418">
        <w:rPr>
          <w:rFonts w:ascii="Times New Roman" w:eastAsia="細明體" w:hAnsi="Times New Roman" w:cs="Times New Roman"/>
          <w:color w:val="FF0000"/>
          <w:sz w:val="22"/>
          <w:shd w:val="clear" w:color="auto" w:fill="FFFFFF"/>
        </w:rPr>
        <w:t>播，每戶人家都痛</w:t>
      </w:r>
      <w:r w:rsidR="00F24418" w:rsidRPr="00185EE3">
        <w:rPr>
          <w:rFonts w:ascii="Times New Roman" w:eastAsia="細明體" w:hAnsi="Times New Roman" w:cs="Times New Roman"/>
          <w:color w:val="FF0000"/>
          <w:sz w:val="22"/>
          <w:shd w:val="clear" w:color="auto" w:fill="FFFFFF"/>
        </w:rPr>
        <w:t>苦於</w:t>
      </w:r>
      <w:r w:rsidR="00F24418" w:rsidRPr="00185EE3">
        <w:rPr>
          <w:rFonts w:ascii="Times New Roman" w:eastAsia="細明體" w:hAnsi="Times New Roman" w:cs="Times New Roman" w:hint="eastAsia"/>
          <w:color w:val="FF0000"/>
          <w:sz w:val="22"/>
          <w:shd w:val="clear" w:color="auto" w:fill="FFFFFF"/>
        </w:rPr>
        <w:t>僵</w:t>
      </w:r>
      <w:r w:rsidR="00F24418" w:rsidRPr="00185EE3">
        <w:rPr>
          <w:rFonts w:ascii="Times New Roman" w:eastAsia="細明體" w:hAnsi="Times New Roman" w:cs="Times New Roman"/>
          <w:color w:val="FF0000"/>
          <w:sz w:val="22"/>
          <w:shd w:val="clear" w:color="auto" w:fill="FFFFFF"/>
        </w:rPr>
        <w:t>死的屍</w:t>
      </w:r>
      <w:r w:rsidR="00F24418">
        <w:rPr>
          <w:rFonts w:ascii="Times New Roman" w:eastAsia="細明體" w:hAnsi="Times New Roman" w:cs="Times New Roman"/>
          <w:color w:val="FF0000"/>
          <w:sz w:val="22"/>
          <w:shd w:val="clear" w:color="auto" w:fill="FFFFFF"/>
        </w:rPr>
        <w:t>體，每一間房子都傳出哀傷嚎哭的聲音</w:t>
      </w:r>
    </w:p>
    <w:p w14:paraId="44DFB7EA" w14:textId="2EE21B9C" w:rsidR="00631A03" w:rsidRPr="00640834" w:rsidRDefault="006E299E"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(C)</w:t>
      </w:r>
      <w:r w:rsidRPr="00640834">
        <w:rPr>
          <w:rFonts w:ascii="Times New Roman" w:eastAsia="細明體" w:hAnsi="Times New Roman" w:cs="Times New Roman"/>
          <w:color w:val="FF0000"/>
          <w:sz w:val="22"/>
        </w:rPr>
        <w:t>顏之推</w:t>
      </w:r>
      <w:r w:rsidR="00631A03" w:rsidRPr="00640834">
        <w:rPr>
          <w:rFonts w:ascii="Times New Roman" w:eastAsia="細明體" w:hAnsi="Times New Roman" w:cs="Times New Roman"/>
          <w:color w:val="FF0000"/>
          <w:sz w:val="22"/>
        </w:rPr>
        <w:t>《顏氏家訓》。語譯：身穿衣冠的士族雖然沒有武力，有的聚集眾人，背離平素的志業，希求意外獲得戰功</w:t>
      </w:r>
    </w:p>
    <w:p w14:paraId="4504DF92" w14:textId="42620BF6" w:rsidR="008903D6" w:rsidRPr="00185EE3" w:rsidRDefault="006E299E" w:rsidP="00185EE3">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(D)</w:t>
      </w:r>
      <w:r w:rsidRPr="00640834">
        <w:rPr>
          <w:rFonts w:ascii="Times New Roman" w:eastAsia="細明體" w:hAnsi="Times New Roman" w:cs="Times New Roman"/>
          <w:color w:val="FF0000"/>
          <w:sz w:val="22"/>
        </w:rPr>
        <w:t>范曄</w:t>
      </w:r>
      <w:r w:rsidR="0062009A" w:rsidRPr="00640834">
        <w:rPr>
          <w:rFonts w:ascii="Times New Roman" w:eastAsia="細明體" w:hAnsi="Times New Roman" w:cs="Times New Roman"/>
          <w:color w:val="FF0000"/>
          <w:sz w:val="22"/>
        </w:rPr>
        <w:t>《後漢書</w:t>
      </w:r>
      <w:r w:rsidR="00AF7968" w:rsidRPr="00A83D65">
        <w:rPr>
          <w:rFonts w:ascii="Times New Roman" w:eastAsia="細明體" w:hAnsi="Times New Roman" w:cs="Times New Roman" w:hint="eastAsia"/>
          <w:color w:val="FF0000"/>
          <w:sz w:val="22"/>
        </w:rPr>
        <w:t>‧袁紹劉表列傳</w:t>
      </w:r>
      <w:r w:rsidR="0062009A" w:rsidRPr="00640834">
        <w:rPr>
          <w:rFonts w:ascii="Times New Roman" w:eastAsia="細明體" w:hAnsi="Times New Roman" w:cs="Times New Roman"/>
          <w:color w:val="FF0000"/>
          <w:sz w:val="22"/>
        </w:rPr>
        <w:t>》。</w:t>
      </w:r>
      <w:r w:rsidR="0062009A" w:rsidRPr="00640834">
        <w:rPr>
          <w:rFonts w:ascii="Times New Roman" w:eastAsia="細明體" w:hAnsi="Times New Roman" w:cs="Times New Roman"/>
          <w:color w:val="FF0000"/>
          <w:sz w:val="22"/>
          <w:shd w:val="clear" w:color="auto" w:fill="FFFFFF"/>
        </w:rPr>
        <w:t>語譯：此時豪傑多依附袁紹，</w:t>
      </w:r>
      <w:r w:rsidR="0062009A" w:rsidRPr="00A83D65">
        <w:rPr>
          <w:rFonts w:ascii="Times New Roman" w:eastAsia="細明體" w:hAnsi="Times New Roman" w:cs="Times New Roman"/>
          <w:color w:val="FF0000"/>
          <w:sz w:val="22"/>
          <w:shd w:val="clear" w:color="auto" w:fill="FFFFFF"/>
        </w:rPr>
        <w:t>且</w:t>
      </w:r>
      <w:r w:rsidR="00AF7968" w:rsidRPr="00A83D65">
        <w:rPr>
          <w:rFonts w:ascii="Times New Roman" w:eastAsia="細明體" w:hAnsi="Times New Roman" w:cs="Times New Roman" w:hint="eastAsia"/>
          <w:color w:val="FF0000"/>
          <w:sz w:val="22"/>
        </w:rPr>
        <w:t>被</w:t>
      </w:r>
      <w:r w:rsidR="0062009A" w:rsidRPr="00A83D65">
        <w:rPr>
          <w:rFonts w:ascii="Times New Roman" w:eastAsia="細明體" w:hAnsi="Times New Roman" w:cs="Times New Roman"/>
          <w:color w:val="FF0000"/>
          <w:sz w:val="22"/>
          <w:shd w:val="clear" w:color="auto" w:fill="FFFFFF"/>
        </w:rPr>
        <w:t>家</w:t>
      </w:r>
      <w:r w:rsidR="00EA687E" w:rsidRPr="00A83D65">
        <w:rPr>
          <w:rFonts w:ascii="Times New Roman" w:eastAsia="細明體" w:hAnsi="Times New Roman" w:cs="Times New Roman"/>
          <w:color w:val="FF0000"/>
          <w:sz w:val="22"/>
          <w:shd w:val="clear" w:color="auto" w:fill="FFFFFF"/>
        </w:rPr>
        <w:t>族</w:t>
      </w:r>
      <w:r w:rsidR="00EA687E">
        <w:rPr>
          <w:rFonts w:ascii="Times New Roman" w:eastAsia="細明體" w:hAnsi="Times New Roman" w:cs="Times New Roman"/>
          <w:color w:val="FF0000"/>
          <w:sz w:val="22"/>
          <w:shd w:val="clear" w:color="auto" w:fill="FFFFFF"/>
        </w:rPr>
        <w:t>遭到董卓殺害一事觸動，眾人思量報效袁紹，州郡擁戴的人成群而起</w:t>
      </w:r>
    </w:p>
    <w:sectPr w:rsidR="008903D6" w:rsidRPr="00185EE3" w:rsidSect="003D2741">
      <w:headerReference w:type="default" r:id="rId11"/>
      <w:footerReference w:type="default" r:id="rId12"/>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B75EA" w14:textId="77777777" w:rsidR="00F5079B" w:rsidRDefault="00F5079B" w:rsidP="00AA1BC9">
      <w:r>
        <w:separator/>
      </w:r>
    </w:p>
  </w:endnote>
  <w:endnote w:type="continuationSeparator" w:id="0">
    <w:p w14:paraId="4CDD2B5D" w14:textId="77777777" w:rsidR="00F5079B" w:rsidRDefault="00F5079B" w:rsidP="00AA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5CBC" w14:textId="4152B9EA" w:rsidR="00794288" w:rsidRDefault="00794288">
    <w:pPr>
      <w:pStyle w:val="af3"/>
    </w:pPr>
    <w:r>
      <w:rPr>
        <w:noProof/>
      </w:rPr>
      <w:drawing>
        <wp:anchor distT="0" distB="0" distL="114300" distR="114300" simplePos="0" relativeHeight="251658240" behindDoc="0" locked="0" layoutInCell="1" allowOverlap="1" wp14:anchorId="51101409" wp14:editId="726D2678">
          <wp:simplePos x="0" y="0"/>
          <wp:positionH relativeFrom="margin">
            <wp:align>right</wp:align>
          </wp:positionH>
          <wp:positionV relativeFrom="margin">
            <wp:posOffset>9001834</wp:posOffset>
          </wp:positionV>
          <wp:extent cx="732072" cy="2160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標準字-龍騰文化.jpg"/>
                  <pic:cNvPicPr/>
                </pic:nvPicPr>
                <pic:blipFill rotWithShape="1">
                  <a:blip r:embed="rId1" cstate="print">
                    <a:extLst>
                      <a:ext uri="{28A0092B-C50C-407E-A947-70E740481C1C}">
                        <a14:useLocalDpi xmlns:a14="http://schemas.microsoft.com/office/drawing/2010/main" val="0"/>
                      </a:ext>
                    </a:extLst>
                  </a:blip>
                  <a:srcRect l="25340" t="22313" r="25008" b="56834"/>
                  <a:stretch/>
                </pic:blipFill>
                <pic:spPr bwMode="auto">
                  <a:xfrm>
                    <a:off x="0" y="0"/>
                    <a:ext cx="732072" cy="2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F39B9" w14:textId="77777777" w:rsidR="00F5079B" w:rsidRDefault="00F5079B" w:rsidP="00AA1BC9">
      <w:r>
        <w:separator/>
      </w:r>
    </w:p>
  </w:footnote>
  <w:footnote w:type="continuationSeparator" w:id="0">
    <w:p w14:paraId="3EBDB658" w14:textId="77777777" w:rsidR="00F5079B" w:rsidRDefault="00F5079B" w:rsidP="00AA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1EA62" w14:textId="0AF4A808" w:rsidR="00794288" w:rsidRPr="00A746FF" w:rsidRDefault="00A746FF" w:rsidP="00A746FF">
    <w:pPr>
      <w:pStyle w:val="af1"/>
      <w:rPr>
        <w:rFonts w:ascii="Times New Roman" w:hAnsi="Times New Roman" w:cs="Times New Roman"/>
      </w:rPr>
    </w:pPr>
    <w:r w:rsidRPr="00741A8C">
      <w:rPr>
        <w:rFonts w:ascii="Times New Roman" w:eastAsia="DengXian" w:hAnsi="Times New Roman" w:cs="Times New Roman"/>
      </w:rPr>
      <w:t>龍騰文化</w:t>
    </w:r>
    <w:r w:rsidRPr="00741A8C">
      <w:rPr>
        <w:rFonts w:ascii="Times New Roman" w:eastAsia="DengXian" w:hAnsi="Times New Roman" w:cs="Times New Roman"/>
      </w:rPr>
      <w:t xml:space="preserve"> </w:t>
    </w:r>
    <w:r w:rsidRPr="00741A8C">
      <w:rPr>
        <w:rFonts w:ascii="Times New Roman" w:eastAsia="DengXian" w:hAnsi="Times New Roman" w:cs="Times New Roman"/>
      </w:rPr>
      <w:t>新冠病毒特別企劃</w:t>
    </w:r>
    <w:r>
      <w:rPr>
        <w:rFonts w:ascii="Times New Roman" w:eastAsia="DengXian" w:hAnsi="Times New Roman" w:cs="Times New Roman" w:hint="eastAsia"/>
      </w:rPr>
      <w:t>：一</w:t>
    </w:r>
    <w:r w:rsidRPr="00741A8C">
      <w:rPr>
        <w:rFonts w:ascii="Times New Roman" w:eastAsia="DengXian" w:hAnsi="Times New Roman" w:cs="Times New Roman"/>
      </w:rPr>
      <w:t>株病毒教我們的事</w:t>
    </w:r>
    <w:r>
      <w:rPr>
        <w:rFonts w:ascii="Times New Roman" w:eastAsia="DengXian" w:hAnsi="Times New Roman" w:cs="Times New Roman" w:hint="eastAsia"/>
      </w:rPr>
      <w:t>X</w:t>
    </w:r>
    <w:r>
      <w:rPr>
        <w:rFonts w:ascii="Times New Roman" w:eastAsia="DengXian" w:hAnsi="Times New Roman" w:cs="Times New Roman" w:hint="eastAsia"/>
      </w:rPr>
      <w:t>閲讀測驗</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F224E"/>
    <w:multiLevelType w:val="hybridMultilevel"/>
    <w:tmpl w:val="9BC0BD92"/>
    <w:lvl w:ilvl="0" w:tplc="DA14DA84">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27978B6"/>
    <w:multiLevelType w:val="hybridMultilevel"/>
    <w:tmpl w:val="AC6E773C"/>
    <w:lvl w:ilvl="0" w:tplc="A0FC58D0">
      <w:start w:val="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A345DE7"/>
    <w:multiLevelType w:val="hybridMultilevel"/>
    <w:tmpl w:val="EB9AF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2DC"/>
    <w:rsid w:val="0001246E"/>
    <w:rsid w:val="00017B8E"/>
    <w:rsid w:val="00034519"/>
    <w:rsid w:val="00036B12"/>
    <w:rsid w:val="00040478"/>
    <w:rsid w:val="00040B76"/>
    <w:rsid w:val="00042B00"/>
    <w:rsid w:val="000500BD"/>
    <w:rsid w:val="000507CB"/>
    <w:rsid w:val="00057AAB"/>
    <w:rsid w:val="00076856"/>
    <w:rsid w:val="00077E4F"/>
    <w:rsid w:val="000920AA"/>
    <w:rsid w:val="000C0A71"/>
    <w:rsid w:val="000C5AE3"/>
    <w:rsid w:val="000C7E77"/>
    <w:rsid w:val="000D4BC0"/>
    <w:rsid w:val="000E3ABB"/>
    <w:rsid w:val="000F7C1A"/>
    <w:rsid w:val="001016F0"/>
    <w:rsid w:val="00117015"/>
    <w:rsid w:val="00140003"/>
    <w:rsid w:val="00146BCB"/>
    <w:rsid w:val="00152436"/>
    <w:rsid w:val="001600A2"/>
    <w:rsid w:val="0017598E"/>
    <w:rsid w:val="00176FFE"/>
    <w:rsid w:val="00177E82"/>
    <w:rsid w:val="00185EE3"/>
    <w:rsid w:val="001A4EAC"/>
    <w:rsid w:val="001A577D"/>
    <w:rsid w:val="001C1491"/>
    <w:rsid w:val="001D5208"/>
    <w:rsid w:val="001E65DD"/>
    <w:rsid w:val="001F4EC4"/>
    <w:rsid w:val="001F50F8"/>
    <w:rsid w:val="002055BD"/>
    <w:rsid w:val="002113B6"/>
    <w:rsid w:val="002162AC"/>
    <w:rsid w:val="002374AC"/>
    <w:rsid w:val="00240570"/>
    <w:rsid w:val="0024653B"/>
    <w:rsid w:val="00267247"/>
    <w:rsid w:val="00276F8B"/>
    <w:rsid w:val="00277765"/>
    <w:rsid w:val="002A0040"/>
    <w:rsid w:val="002A7C39"/>
    <w:rsid w:val="002B37C6"/>
    <w:rsid w:val="002B4FA0"/>
    <w:rsid w:val="002C6C24"/>
    <w:rsid w:val="002D48A3"/>
    <w:rsid w:val="002D655E"/>
    <w:rsid w:val="002E1A54"/>
    <w:rsid w:val="002E7673"/>
    <w:rsid w:val="002F4481"/>
    <w:rsid w:val="0030251A"/>
    <w:rsid w:val="00306B0B"/>
    <w:rsid w:val="00307143"/>
    <w:rsid w:val="003101F1"/>
    <w:rsid w:val="003114C8"/>
    <w:rsid w:val="00311D56"/>
    <w:rsid w:val="00315987"/>
    <w:rsid w:val="00340AB7"/>
    <w:rsid w:val="003532DC"/>
    <w:rsid w:val="00360D8E"/>
    <w:rsid w:val="0036352B"/>
    <w:rsid w:val="0039428F"/>
    <w:rsid w:val="003A2489"/>
    <w:rsid w:val="003A2869"/>
    <w:rsid w:val="003B3BBC"/>
    <w:rsid w:val="003B5103"/>
    <w:rsid w:val="003B75A6"/>
    <w:rsid w:val="003C3F72"/>
    <w:rsid w:val="003D2741"/>
    <w:rsid w:val="003E451B"/>
    <w:rsid w:val="003E5D49"/>
    <w:rsid w:val="003F2366"/>
    <w:rsid w:val="003F4763"/>
    <w:rsid w:val="0040522F"/>
    <w:rsid w:val="004360BF"/>
    <w:rsid w:val="0044178D"/>
    <w:rsid w:val="00446FC4"/>
    <w:rsid w:val="00460894"/>
    <w:rsid w:val="00460D09"/>
    <w:rsid w:val="00463371"/>
    <w:rsid w:val="00465195"/>
    <w:rsid w:val="004676DB"/>
    <w:rsid w:val="0047447A"/>
    <w:rsid w:val="00474CD3"/>
    <w:rsid w:val="004843A6"/>
    <w:rsid w:val="004866D9"/>
    <w:rsid w:val="00493AB1"/>
    <w:rsid w:val="004955BC"/>
    <w:rsid w:val="004A0829"/>
    <w:rsid w:val="004A2E0A"/>
    <w:rsid w:val="004A3EC7"/>
    <w:rsid w:val="004A59C6"/>
    <w:rsid w:val="004B28BF"/>
    <w:rsid w:val="004C72C1"/>
    <w:rsid w:val="004C793D"/>
    <w:rsid w:val="004E11E6"/>
    <w:rsid w:val="004E44DA"/>
    <w:rsid w:val="004F26C5"/>
    <w:rsid w:val="004F4CAB"/>
    <w:rsid w:val="005030A2"/>
    <w:rsid w:val="005252B5"/>
    <w:rsid w:val="00533833"/>
    <w:rsid w:val="005376C7"/>
    <w:rsid w:val="0054114A"/>
    <w:rsid w:val="0055147C"/>
    <w:rsid w:val="00576372"/>
    <w:rsid w:val="005815E3"/>
    <w:rsid w:val="00591B20"/>
    <w:rsid w:val="005959E5"/>
    <w:rsid w:val="005964EA"/>
    <w:rsid w:val="005A01B8"/>
    <w:rsid w:val="005A01CA"/>
    <w:rsid w:val="005A3D05"/>
    <w:rsid w:val="005B3423"/>
    <w:rsid w:val="005C52DC"/>
    <w:rsid w:val="005D621A"/>
    <w:rsid w:val="005F5820"/>
    <w:rsid w:val="006067B1"/>
    <w:rsid w:val="00617DAF"/>
    <w:rsid w:val="0062009A"/>
    <w:rsid w:val="00622BA7"/>
    <w:rsid w:val="00631A03"/>
    <w:rsid w:val="00640834"/>
    <w:rsid w:val="00641E7C"/>
    <w:rsid w:val="00657756"/>
    <w:rsid w:val="0066443A"/>
    <w:rsid w:val="00677258"/>
    <w:rsid w:val="006807FC"/>
    <w:rsid w:val="0068351E"/>
    <w:rsid w:val="00683661"/>
    <w:rsid w:val="00695E51"/>
    <w:rsid w:val="006A6204"/>
    <w:rsid w:val="006B52EF"/>
    <w:rsid w:val="006B6F9E"/>
    <w:rsid w:val="006C1D79"/>
    <w:rsid w:val="006C42C2"/>
    <w:rsid w:val="006D3227"/>
    <w:rsid w:val="006E00B3"/>
    <w:rsid w:val="006E299E"/>
    <w:rsid w:val="006F402B"/>
    <w:rsid w:val="00700AD7"/>
    <w:rsid w:val="00707325"/>
    <w:rsid w:val="00724129"/>
    <w:rsid w:val="00727824"/>
    <w:rsid w:val="00730154"/>
    <w:rsid w:val="007307D2"/>
    <w:rsid w:val="007373B9"/>
    <w:rsid w:val="00770B73"/>
    <w:rsid w:val="00772677"/>
    <w:rsid w:val="00784306"/>
    <w:rsid w:val="007902C3"/>
    <w:rsid w:val="00794288"/>
    <w:rsid w:val="00794C96"/>
    <w:rsid w:val="007B4124"/>
    <w:rsid w:val="007B7231"/>
    <w:rsid w:val="007C2BD6"/>
    <w:rsid w:val="007C2DBB"/>
    <w:rsid w:val="007C7B54"/>
    <w:rsid w:val="007E52CC"/>
    <w:rsid w:val="007E58BF"/>
    <w:rsid w:val="007E7F35"/>
    <w:rsid w:val="008025E7"/>
    <w:rsid w:val="008157E8"/>
    <w:rsid w:val="00816E13"/>
    <w:rsid w:val="0085183D"/>
    <w:rsid w:val="00855252"/>
    <w:rsid w:val="00861782"/>
    <w:rsid w:val="00873BB1"/>
    <w:rsid w:val="00874CA4"/>
    <w:rsid w:val="00880F7C"/>
    <w:rsid w:val="008903D6"/>
    <w:rsid w:val="00894123"/>
    <w:rsid w:val="0089652A"/>
    <w:rsid w:val="008967A3"/>
    <w:rsid w:val="008A2C86"/>
    <w:rsid w:val="008A7BDA"/>
    <w:rsid w:val="008B0583"/>
    <w:rsid w:val="008C197D"/>
    <w:rsid w:val="008D1378"/>
    <w:rsid w:val="008D4DA8"/>
    <w:rsid w:val="008D5515"/>
    <w:rsid w:val="008D77CC"/>
    <w:rsid w:val="008E1E39"/>
    <w:rsid w:val="008F7724"/>
    <w:rsid w:val="00901D01"/>
    <w:rsid w:val="009058EB"/>
    <w:rsid w:val="00925466"/>
    <w:rsid w:val="009263BB"/>
    <w:rsid w:val="00950237"/>
    <w:rsid w:val="009604A9"/>
    <w:rsid w:val="00962F52"/>
    <w:rsid w:val="009644B8"/>
    <w:rsid w:val="00976438"/>
    <w:rsid w:val="00982E24"/>
    <w:rsid w:val="009834D3"/>
    <w:rsid w:val="00987001"/>
    <w:rsid w:val="0099394C"/>
    <w:rsid w:val="009B397A"/>
    <w:rsid w:val="009B4CF0"/>
    <w:rsid w:val="009D6682"/>
    <w:rsid w:val="009E097A"/>
    <w:rsid w:val="009F2B52"/>
    <w:rsid w:val="009F4E2A"/>
    <w:rsid w:val="009F67BE"/>
    <w:rsid w:val="00A066F0"/>
    <w:rsid w:val="00A0719B"/>
    <w:rsid w:val="00A07500"/>
    <w:rsid w:val="00A17901"/>
    <w:rsid w:val="00A27394"/>
    <w:rsid w:val="00A27467"/>
    <w:rsid w:val="00A40A7C"/>
    <w:rsid w:val="00A433EA"/>
    <w:rsid w:val="00A63411"/>
    <w:rsid w:val="00A701C8"/>
    <w:rsid w:val="00A701FE"/>
    <w:rsid w:val="00A74450"/>
    <w:rsid w:val="00A746FF"/>
    <w:rsid w:val="00A77863"/>
    <w:rsid w:val="00A83D65"/>
    <w:rsid w:val="00AA1BC9"/>
    <w:rsid w:val="00AB0E3E"/>
    <w:rsid w:val="00AB49CB"/>
    <w:rsid w:val="00AE612E"/>
    <w:rsid w:val="00AE725D"/>
    <w:rsid w:val="00AF7968"/>
    <w:rsid w:val="00B22EFF"/>
    <w:rsid w:val="00B3157D"/>
    <w:rsid w:val="00B3628C"/>
    <w:rsid w:val="00B559AE"/>
    <w:rsid w:val="00B564D9"/>
    <w:rsid w:val="00B64D29"/>
    <w:rsid w:val="00B67B59"/>
    <w:rsid w:val="00B721A4"/>
    <w:rsid w:val="00B742DB"/>
    <w:rsid w:val="00B842AC"/>
    <w:rsid w:val="00B918F4"/>
    <w:rsid w:val="00B9573E"/>
    <w:rsid w:val="00BA78EF"/>
    <w:rsid w:val="00BB308D"/>
    <w:rsid w:val="00BB586C"/>
    <w:rsid w:val="00BC40A7"/>
    <w:rsid w:val="00BC6988"/>
    <w:rsid w:val="00BD0895"/>
    <w:rsid w:val="00BD2C47"/>
    <w:rsid w:val="00BE49FF"/>
    <w:rsid w:val="00BF64D6"/>
    <w:rsid w:val="00C0359B"/>
    <w:rsid w:val="00C15812"/>
    <w:rsid w:val="00C16D14"/>
    <w:rsid w:val="00C178A4"/>
    <w:rsid w:val="00C26AAA"/>
    <w:rsid w:val="00C3511B"/>
    <w:rsid w:val="00C3578F"/>
    <w:rsid w:val="00C40C98"/>
    <w:rsid w:val="00C50753"/>
    <w:rsid w:val="00C5440B"/>
    <w:rsid w:val="00C64C70"/>
    <w:rsid w:val="00C6560E"/>
    <w:rsid w:val="00C836D6"/>
    <w:rsid w:val="00C86449"/>
    <w:rsid w:val="00C90DD3"/>
    <w:rsid w:val="00C96B55"/>
    <w:rsid w:val="00CA724F"/>
    <w:rsid w:val="00CB2E1F"/>
    <w:rsid w:val="00CD672E"/>
    <w:rsid w:val="00CE06A7"/>
    <w:rsid w:val="00CE0760"/>
    <w:rsid w:val="00CF27BE"/>
    <w:rsid w:val="00CF3C84"/>
    <w:rsid w:val="00D009B6"/>
    <w:rsid w:val="00D1160D"/>
    <w:rsid w:val="00D12880"/>
    <w:rsid w:val="00D13285"/>
    <w:rsid w:val="00D17410"/>
    <w:rsid w:val="00D22C6E"/>
    <w:rsid w:val="00D57668"/>
    <w:rsid w:val="00D656F4"/>
    <w:rsid w:val="00D75A2C"/>
    <w:rsid w:val="00D808A1"/>
    <w:rsid w:val="00DA463C"/>
    <w:rsid w:val="00DB7069"/>
    <w:rsid w:val="00DD5EBF"/>
    <w:rsid w:val="00DE4238"/>
    <w:rsid w:val="00DF0C2A"/>
    <w:rsid w:val="00DF4AC1"/>
    <w:rsid w:val="00DF64EE"/>
    <w:rsid w:val="00E01EF0"/>
    <w:rsid w:val="00E026A7"/>
    <w:rsid w:val="00E077B7"/>
    <w:rsid w:val="00E227F2"/>
    <w:rsid w:val="00E25A3B"/>
    <w:rsid w:val="00E41988"/>
    <w:rsid w:val="00E41E5F"/>
    <w:rsid w:val="00E42453"/>
    <w:rsid w:val="00E4687A"/>
    <w:rsid w:val="00E50D4E"/>
    <w:rsid w:val="00E57C8D"/>
    <w:rsid w:val="00E626DE"/>
    <w:rsid w:val="00E66E52"/>
    <w:rsid w:val="00E742AD"/>
    <w:rsid w:val="00E75D32"/>
    <w:rsid w:val="00E879C1"/>
    <w:rsid w:val="00EA4407"/>
    <w:rsid w:val="00EA687E"/>
    <w:rsid w:val="00EB34E8"/>
    <w:rsid w:val="00ED5A0E"/>
    <w:rsid w:val="00EE5F46"/>
    <w:rsid w:val="00EF0C42"/>
    <w:rsid w:val="00EF3D5D"/>
    <w:rsid w:val="00EF6EE5"/>
    <w:rsid w:val="00EF72B3"/>
    <w:rsid w:val="00F00C54"/>
    <w:rsid w:val="00F228AF"/>
    <w:rsid w:val="00F24418"/>
    <w:rsid w:val="00F24873"/>
    <w:rsid w:val="00F25535"/>
    <w:rsid w:val="00F255E0"/>
    <w:rsid w:val="00F3218D"/>
    <w:rsid w:val="00F37D3E"/>
    <w:rsid w:val="00F45A00"/>
    <w:rsid w:val="00F47204"/>
    <w:rsid w:val="00F5079B"/>
    <w:rsid w:val="00F52917"/>
    <w:rsid w:val="00F55CBA"/>
    <w:rsid w:val="00F67265"/>
    <w:rsid w:val="00F74106"/>
    <w:rsid w:val="00F86A5B"/>
    <w:rsid w:val="00FA745E"/>
    <w:rsid w:val="00FC628E"/>
    <w:rsid w:val="00FE2CD3"/>
    <w:rsid w:val="00FE3867"/>
    <w:rsid w:val="00FE59E3"/>
    <w:rsid w:val="00FE6B10"/>
    <w:rsid w:val="00FF4B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061E6B"/>
  <w15:docId w15:val="{49D62E69-A58A-49ED-B136-FF7F4208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3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AA1BC9"/>
    <w:pPr>
      <w:snapToGrid w:val="0"/>
    </w:pPr>
    <w:rPr>
      <w:sz w:val="20"/>
      <w:szCs w:val="20"/>
    </w:rPr>
  </w:style>
  <w:style w:type="character" w:customStyle="1" w:styleId="a5">
    <w:name w:val="註腳文字 字元"/>
    <w:basedOn w:val="a0"/>
    <w:link w:val="a4"/>
    <w:uiPriority w:val="99"/>
    <w:semiHidden/>
    <w:rsid w:val="00AA1BC9"/>
    <w:rPr>
      <w:sz w:val="20"/>
      <w:szCs w:val="20"/>
    </w:rPr>
  </w:style>
  <w:style w:type="character" w:styleId="a6">
    <w:name w:val="footnote reference"/>
    <w:basedOn w:val="a0"/>
    <w:uiPriority w:val="99"/>
    <w:semiHidden/>
    <w:unhideWhenUsed/>
    <w:rsid w:val="00AA1BC9"/>
    <w:rPr>
      <w:vertAlign w:val="superscript"/>
    </w:rPr>
  </w:style>
  <w:style w:type="character" w:styleId="a7">
    <w:name w:val="Hyperlink"/>
    <w:basedOn w:val="a0"/>
    <w:uiPriority w:val="99"/>
    <w:semiHidden/>
    <w:unhideWhenUsed/>
    <w:rsid w:val="00AA1BC9"/>
    <w:rPr>
      <w:color w:val="0000FF"/>
      <w:u w:val="single"/>
    </w:rPr>
  </w:style>
  <w:style w:type="character" w:styleId="a8">
    <w:name w:val="annotation reference"/>
    <w:basedOn w:val="a0"/>
    <w:uiPriority w:val="99"/>
    <w:semiHidden/>
    <w:unhideWhenUsed/>
    <w:rsid w:val="00FF4B6A"/>
    <w:rPr>
      <w:sz w:val="18"/>
      <w:szCs w:val="18"/>
    </w:rPr>
  </w:style>
  <w:style w:type="paragraph" w:styleId="a9">
    <w:name w:val="annotation text"/>
    <w:basedOn w:val="a"/>
    <w:link w:val="aa"/>
    <w:uiPriority w:val="99"/>
    <w:semiHidden/>
    <w:unhideWhenUsed/>
    <w:rsid w:val="00FF4B6A"/>
  </w:style>
  <w:style w:type="character" w:customStyle="1" w:styleId="aa">
    <w:name w:val="註解文字 字元"/>
    <w:basedOn w:val="a0"/>
    <w:link w:val="a9"/>
    <w:uiPriority w:val="99"/>
    <w:semiHidden/>
    <w:rsid w:val="00FF4B6A"/>
  </w:style>
  <w:style w:type="paragraph" w:styleId="ab">
    <w:name w:val="annotation subject"/>
    <w:basedOn w:val="a9"/>
    <w:next w:val="a9"/>
    <w:link w:val="ac"/>
    <w:uiPriority w:val="99"/>
    <w:semiHidden/>
    <w:unhideWhenUsed/>
    <w:rsid w:val="00FF4B6A"/>
    <w:rPr>
      <w:b/>
      <w:bCs/>
    </w:rPr>
  </w:style>
  <w:style w:type="character" w:customStyle="1" w:styleId="ac">
    <w:name w:val="註解主旨 字元"/>
    <w:basedOn w:val="aa"/>
    <w:link w:val="ab"/>
    <w:uiPriority w:val="99"/>
    <w:semiHidden/>
    <w:rsid w:val="00FF4B6A"/>
    <w:rPr>
      <w:b/>
      <w:bCs/>
    </w:rPr>
  </w:style>
  <w:style w:type="paragraph" w:styleId="ad">
    <w:name w:val="Balloon Text"/>
    <w:basedOn w:val="a"/>
    <w:link w:val="ae"/>
    <w:uiPriority w:val="99"/>
    <w:semiHidden/>
    <w:unhideWhenUsed/>
    <w:rsid w:val="00FF4B6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F4B6A"/>
    <w:rPr>
      <w:rFonts w:asciiTheme="majorHAnsi" w:eastAsiaTheme="majorEastAsia" w:hAnsiTheme="majorHAnsi" w:cstheme="majorBidi"/>
      <w:sz w:val="18"/>
      <w:szCs w:val="18"/>
    </w:rPr>
  </w:style>
  <w:style w:type="paragraph" w:styleId="af">
    <w:name w:val="List Paragraph"/>
    <w:basedOn w:val="a"/>
    <w:uiPriority w:val="34"/>
    <w:qFormat/>
    <w:rsid w:val="009E097A"/>
    <w:pPr>
      <w:ind w:leftChars="200" w:left="480"/>
    </w:pPr>
  </w:style>
  <w:style w:type="character" w:styleId="af0">
    <w:name w:val="FollowedHyperlink"/>
    <w:basedOn w:val="a0"/>
    <w:uiPriority w:val="99"/>
    <w:semiHidden/>
    <w:unhideWhenUsed/>
    <w:rsid w:val="00C90DD3"/>
    <w:rPr>
      <w:color w:val="954F72" w:themeColor="followedHyperlink"/>
      <w:u w:val="single"/>
    </w:rPr>
  </w:style>
  <w:style w:type="paragraph" w:styleId="af1">
    <w:name w:val="header"/>
    <w:basedOn w:val="a"/>
    <w:link w:val="af2"/>
    <w:uiPriority w:val="99"/>
    <w:unhideWhenUsed/>
    <w:rsid w:val="00A40A7C"/>
    <w:pPr>
      <w:tabs>
        <w:tab w:val="center" w:pos="4153"/>
        <w:tab w:val="right" w:pos="8306"/>
      </w:tabs>
      <w:snapToGrid w:val="0"/>
    </w:pPr>
    <w:rPr>
      <w:sz w:val="20"/>
      <w:szCs w:val="20"/>
    </w:rPr>
  </w:style>
  <w:style w:type="character" w:customStyle="1" w:styleId="af2">
    <w:name w:val="頁首 字元"/>
    <w:basedOn w:val="a0"/>
    <w:link w:val="af1"/>
    <w:uiPriority w:val="99"/>
    <w:rsid w:val="00A40A7C"/>
    <w:rPr>
      <w:sz w:val="20"/>
      <w:szCs w:val="20"/>
    </w:rPr>
  </w:style>
  <w:style w:type="paragraph" w:styleId="af3">
    <w:name w:val="footer"/>
    <w:basedOn w:val="a"/>
    <w:link w:val="af4"/>
    <w:uiPriority w:val="99"/>
    <w:unhideWhenUsed/>
    <w:rsid w:val="00A40A7C"/>
    <w:pPr>
      <w:tabs>
        <w:tab w:val="center" w:pos="4153"/>
        <w:tab w:val="right" w:pos="8306"/>
      </w:tabs>
      <w:snapToGrid w:val="0"/>
    </w:pPr>
    <w:rPr>
      <w:sz w:val="20"/>
      <w:szCs w:val="20"/>
    </w:rPr>
  </w:style>
  <w:style w:type="character" w:customStyle="1" w:styleId="af4">
    <w:name w:val="頁尾 字元"/>
    <w:basedOn w:val="a0"/>
    <w:link w:val="af3"/>
    <w:uiPriority w:val="99"/>
    <w:rsid w:val="00A40A7C"/>
    <w:rPr>
      <w:sz w:val="20"/>
      <w:szCs w:val="20"/>
    </w:rPr>
  </w:style>
  <w:style w:type="paragraph" w:styleId="af5">
    <w:name w:val="Revision"/>
    <w:hidden/>
    <w:uiPriority w:val="99"/>
    <w:semiHidden/>
    <w:rsid w:val="0027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447106">
      <w:bodyDiv w:val="1"/>
      <w:marLeft w:val="0"/>
      <w:marRight w:val="0"/>
      <w:marTop w:val="0"/>
      <w:marBottom w:val="0"/>
      <w:divBdr>
        <w:top w:val="none" w:sz="0" w:space="0" w:color="auto"/>
        <w:left w:val="none" w:sz="0" w:space="0" w:color="auto"/>
        <w:bottom w:val="none" w:sz="0" w:space="0" w:color="auto"/>
        <w:right w:val="none" w:sz="0" w:space="0" w:color="auto"/>
      </w:divBdr>
    </w:div>
    <w:div w:id="1874539102">
      <w:bodyDiv w:val="1"/>
      <w:marLeft w:val="0"/>
      <w:marRight w:val="0"/>
      <w:marTop w:val="0"/>
      <w:marBottom w:val="0"/>
      <w:divBdr>
        <w:top w:val="none" w:sz="0" w:space="0" w:color="auto"/>
        <w:left w:val="none" w:sz="0" w:space="0" w:color="auto"/>
        <w:bottom w:val="none" w:sz="0" w:space="0" w:color="auto"/>
        <w:right w:val="none" w:sz="0" w:space="0" w:color="auto"/>
      </w:divBdr>
      <w:divsChild>
        <w:div w:id="1956672736">
          <w:marLeft w:val="0"/>
          <w:marRight w:val="0"/>
          <w:marTop w:val="0"/>
          <w:marBottom w:val="225"/>
          <w:divBdr>
            <w:top w:val="none" w:sz="0" w:space="0" w:color="auto"/>
            <w:left w:val="none" w:sz="0" w:space="0" w:color="auto"/>
            <w:bottom w:val="none" w:sz="0" w:space="0" w:color="auto"/>
            <w:right w:val="none" w:sz="0" w:space="0" w:color="auto"/>
          </w:divBdr>
        </w:div>
        <w:div w:id="162681682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5EAF5-9939-46DF-918B-7D7C0580C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915</Words>
  <Characters>5218</Characters>
  <Application>Microsoft Office Word</Application>
  <DocSecurity>0</DocSecurity>
  <Lines>43</Lines>
  <Paragraphs>12</Paragraphs>
  <ScaleCrop>false</ScaleCrop>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 Liu</dc:creator>
  <cp:keywords/>
  <dc:description/>
  <cp:lastModifiedBy>L12[俞姍]</cp:lastModifiedBy>
  <cp:revision>38</cp:revision>
  <dcterms:created xsi:type="dcterms:W3CDTF">2020-03-24T00:38:00Z</dcterms:created>
  <dcterms:modified xsi:type="dcterms:W3CDTF">2020-03-25T00:43:00Z</dcterms:modified>
</cp:coreProperties>
</file>